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051356">
      <w:pPr>
        <w:pStyle w:val="BodyText"/>
        <w:spacing w:before="120" w:line="360" w:lineRule="auto"/>
        <w:jc w:val="center"/>
        <w:rPr>
          <w:rFonts w:ascii="Tahoma" w:hAnsi="Tahoma" w:cs="Tahoma"/>
          <w:sz w:val="28"/>
          <w:u w:val="single"/>
          <w:rtl/>
          <w:lang w:bidi="ar-EG"/>
        </w:rPr>
      </w:pPr>
      <w:bookmarkStart w:id="0" w:name="_GoBack"/>
      <w:bookmarkEnd w:id="0"/>
      <w:r>
        <w:rPr>
          <w:noProof/>
        </w:rPr>
        <w:pict>
          <v:shapetype id="_x0000_t164" coordsize="21600,21600" o:spt="164" adj="6894" path="m0@0c7200@2,14400@2,21600@0m,21600r21600,e">
            <v:formulas>
              <v:f eqn="val #0"/>
              <v:f eqn="prod #0 1 3"/>
              <v:f eqn="sum 0 0 @1"/>
              <v:f eqn="prod #0 1 2"/>
              <v:f eqn="sum @3 10800 0"/>
              <v:f eqn="sum 21600 0 @1"/>
            </v:formulas>
            <v:path textpathok="t" o:connecttype="custom" o:connectlocs="10800,0;0,@4;10800,21600;21600,@4" o:connectangles="270,180,90,0"/>
            <v:textpath on="t" fitshape="t" xscale="t"/>
            <v:handles>
              <v:h position="topLeft,#0" yrange="0,10452"/>
            </v:handles>
            <o:lock v:ext="edit" text="t" shapetype="t"/>
          </v:shapetype>
          <v:shape id="_x0000_s1027" type="#_x0000_t164" style="position:absolute;left:0;text-align:left;margin-left:151.05pt;margin-top:3.4pt;width:293.25pt;height:52.8pt;z-index:1;mso-position-horizontal-relative:page" o:allowincell="f" adj=",10800" fillcolor="black" strokecolor="#333">
            <v:shadow on="t" type="perspective" color="#868686" origin=",.5" offset="0,0" matrix=",-56756f,,.5"/>
            <v:textpath style="font-family:&quot;Monotype Koufi&quot;;v-text-kern:t" trim="t" fitpath="t" xscale="f" string="بسم الله الرحمن الرحيم"/>
            <o:lock v:ext="edit" text="f"/>
            <w10:wrap anchorx="page"/>
          </v:shape>
        </w:pict>
      </w:r>
    </w:p>
    <w:p w:rsidR="00000000" w:rsidRDefault="00051356">
      <w:pPr>
        <w:pStyle w:val="BodyText"/>
        <w:spacing w:before="120" w:line="360" w:lineRule="auto"/>
        <w:jc w:val="center"/>
        <w:rPr>
          <w:rFonts w:ascii="Tahoma" w:hAnsi="Tahoma" w:cs="Tahoma"/>
          <w:sz w:val="28"/>
          <w:u w:val="single"/>
          <w:rtl/>
          <w:lang w:bidi="ar-EG"/>
        </w:rPr>
      </w:pPr>
    </w:p>
    <w:p w:rsidR="00000000" w:rsidRDefault="00051356">
      <w:pPr>
        <w:pStyle w:val="BodyText"/>
        <w:spacing w:before="120" w:line="360" w:lineRule="auto"/>
        <w:jc w:val="center"/>
        <w:rPr>
          <w:rFonts w:cs="Medina Lt BT"/>
          <w:sz w:val="26"/>
          <w:szCs w:val="26"/>
          <w:rtl/>
        </w:rPr>
      </w:pPr>
      <w:r>
        <w:rPr>
          <w:rFonts w:ascii="Tahoma" w:hAnsi="Tahoma" w:cs="Tahoma"/>
          <w:sz w:val="28"/>
          <w:u w:val="single"/>
          <w:rtl/>
        </w:rPr>
        <w:t>مقدمة</w:t>
      </w:r>
      <w:r>
        <w:rPr>
          <w:rFonts w:cs="Medina Lt BT"/>
          <w:sz w:val="28"/>
          <w:rtl/>
        </w:rPr>
        <w:t>:</w:t>
      </w:r>
    </w:p>
    <w:p w:rsidR="00000000" w:rsidRDefault="00051356">
      <w:pPr>
        <w:pStyle w:val="BodyText2"/>
        <w:spacing w:before="240" w:after="120" w:line="360" w:lineRule="auto"/>
        <w:jc w:val="both"/>
        <w:rPr>
          <w:rFonts w:cs="Mudir MT"/>
          <w:sz w:val="32"/>
          <w:rtl/>
        </w:rPr>
      </w:pPr>
      <w:r>
        <w:rPr>
          <w:rFonts w:cs="Mudir MT"/>
          <w:sz w:val="32"/>
          <w:rtl/>
        </w:rPr>
        <w:t>إن الحمد لله نحمده و</w:t>
      </w:r>
      <w:r>
        <w:rPr>
          <w:rFonts w:cs="Mudir MT"/>
          <w:sz w:val="32"/>
          <w:rtl/>
        </w:rPr>
        <w:t>نستعينه ونستغفره ، ونعوذ به تعالي من شرور أنفسنا وسيئات أعمالنا إنه من يهدِ الله فلا مضل له ومن يضلل فلا هادي له ، وأشهد أن لا إله إلا الله وحدة لا شريك له وأشهد أن محمداً عبده ورسوله</w:t>
      </w:r>
      <w:r>
        <w:rPr>
          <w:rFonts w:cs="Medina Lt BT"/>
          <w:sz w:val="26"/>
          <w:szCs w:val="26"/>
          <w:rtl/>
        </w:rPr>
        <w:t xml:space="preserve"> ، </w:t>
      </w:r>
      <w:r>
        <w:rPr>
          <w:rFonts w:cs="Monotype Koufi"/>
          <w:sz w:val="32"/>
          <w:rtl/>
        </w:rPr>
        <w:t>(يَا أَيُّهَا الَّذِينَ آمَنُواْ اتَّقُواْ اللّهَ حَقَّ تُقَاتِهِ وَلا</w:t>
      </w:r>
      <w:r>
        <w:rPr>
          <w:rFonts w:cs="Monotype Koufi"/>
          <w:sz w:val="32"/>
          <w:rtl/>
        </w:rPr>
        <w:t>َ تَمُوتُنَّ إِلاَّ وَأَنتُم مُّسْلِمُونَ)( يَا أَيُّهَا النَّاسُ اتَّقُواْ رَبَّكُمُ الَّذِي خَلَقَكُم مِّن نَّفْسٍ وَاحِدَةٍ وَخَلَقَ مِنْهَا زَوْجَهَا وَبَثَّ مِنْهُمَا رِجَالاً كَثِيرًا وَنِسَاء وَاتَّقُواْ اللّهَ الَّذِي تَسَاءلُونَ بِهِ وَالأَرْحَامَ</w:t>
      </w:r>
      <w:r>
        <w:rPr>
          <w:rFonts w:cs="Monotype Koufi"/>
          <w:sz w:val="32"/>
          <w:rtl/>
        </w:rPr>
        <w:t xml:space="preserve"> إِنَّ اللّهَ كَانَ عَلَيْكُمْ رَقِيبًا) (يَا أَيُّهَا الَّذِينَ آمَنُوا اتَّقُوا اللَّهَ وَقُولُوا قَوْلًا سَدِيدًا * يُصْلِحْ لَكُمْ أَعْمَالَكُمْ وَيَغْفِرْ لَكُمْ ذُنُوبَكُمْ وَمَن يُطِعْ اللَّهَ وَرَسُولَهُ فَقَدْ فَازَ فَوْزًا عَظِيمًا)</w:t>
      </w:r>
      <w:r>
        <w:rPr>
          <w:rFonts w:cs="Monotype Koufi"/>
          <w:b/>
          <w:bCs/>
          <w:sz w:val="32"/>
          <w:rtl/>
          <w:lang w:bidi="ar-EG"/>
        </w:rPr>
        <w:t xml:space="preserve">  </w:t>
      </w:r>
      <w:r>
        <w:rPr>
          <w:rFonts w:cs="Mudir MT"/>
          <w:sz w:val="32"/>
          <w:rtl/>
        </w:rPr>
        <w:t xml:space="preserve"> أما بعد ، ف</w:t>
      </w:r>
      <w:r>
        <w:rPr>
          <w:rFonts w:cs="Mudir MT"/>
          <w:sz w:val="32"/>
          <w:rtl/>
        </w:rPr>
        <w:t xml:space="preserve">إن خير الحديث كتاب الله ، وخير الهدي هديُ محمد صَلَّى اللَّهُ عَلَيْهِ وَسَلَّمَ ، وشر الأمور محدثاتها ، وكل محدثة بدعة ، وكل بدعة ضلالة ، وكل ضلالة في النار ، وبعد : </w:t>
      </w:r>
    </w:p>
    <w:p w:rsidR="00000000" w:rsidRDefault="00051356">
      <w:pPr>
        <w:pStyle w:val="BodyText"/>
        <w:jc w:val="center"/>
        <w:rPr>
          <w:rFonts w:cs="Monotype Koufi"/>
          <w:sz w:val="48"/>
          <w:szCs w:val="48"/>
          <w:u w:val="single"/>
          <w:rtl/>
        </w:rPr>
      </w:pPr>
      <w:r>
        <w:rPr>
          <w:rFonts w:cs="Monotype Koufi"/>
          <w:sz w:val="48"/>
          <w:szCs w:val="48"/>
          <w:u w:val="single"/>
          <w:rtl/>
        </w:rPr>
        <w:t>الرَّجم</w:t>
      </w:r>
    </w:p>
    <w:p w:rsidR="00000000" w:rsidRDefault="00051356">
      <w:pPr>
        <w:pStyle w:val="BodyText"/>
        <w:jc w:val="center"/>
        <w:rPr>
          <w:rFonts w:cs="Monotype Koufi"/>
          <w:sz w:val="40"/>
          <w:szCs w:val="40"/>
          <w:u w:val="single"/>
          <w:rtl/>
        </w:rPr>
      </w:pPr>
    </w:p>
    <w:p w:rsidR="00000000" w:rsidRDefault="00051356">
      <w:pPr>
        <w:pStyle w:val="BodyText2"/>
        <w:jc w:val="both"/>
        <w:rPr>
          <w:rFonts w:cs="Akhbar MT"/>
          <w:sz w:val="40"/>
          <w:szCs w:val="40"/>
          <w:rtl/>
        </w:rPr>
      </w:pPr>
      <w:r>
        <w:rPr>
          <w:rFonts w:cs="Mudir MT"/>
          <w:smallCaps/>
          <w:sz w:val="40"/>
          <w:szCs w:val="40"/>
          <w:u w:val="single"/>
          <w:rtl/>
        </w:rPr>
        <w:t>سؤال :</w:t>
      </w:r>
      <w:r>
        <w:rPr>
          <w:rFonts w:cs="Mudir MT"/>
          <w:smallCaps/>
          <w:sz w:val="40"/>
          <w:szCs w:val="40"/>
          <w:rtl/>
        </w:rPr>
        <w:t xml:space="preserve"> لماذا جاء حَدُّ الزاني المُحْصَن رجما بالحجارة المتوسطة الحجم حتى الموت </w:t>
      </w:r>
      <w:r>
        <w:rPr>
          <w:rFonts w:cs="Mudir MT"/>
          <w:smallCaps/>
          <w:sz w:val="40"/>
          <w:szCs w:val="40"/>
          <w:rtl/>
        </w:rPr>
        <w:t>وذلك من أشنع القتلات ، إذ هو قتل مع تعذيب مشهود أمام الناس حَتَّى إن مِنْ خُصُوم الإسْلام من يتهجَّم عَلَيْه في الرَّجُم واصفاً إيَّاهُ بالبَشَاعة والوَحْشيَّة ومُجَافَاةِ الآدَميَّة فكيف يكون تنزيلا مِنَ الرحمن الرحيم ؟! .</w:t>
      </w:r>
    </w:p>
    <w:p w:rsidR="00000000" w:rsidRDefault="00051356">
      <w:pPr>
        <w:jc w:val="both"/>
        <w:rPr>
          <w:b w:val="0"/>
          <w:bCs w:val="0"/>
          <w:sz w:val="40"/>
          <w:szCs w:val="40"/>
          <w:rtl/>
        </w:rPr>
      </w:pPr>
    </w:p>
    <w:p w:rsidR="00000000" w:rsidRDefault="00051356">
      <w:pPr>
        <w:pStyle w:val="BodyText2"/>
        <w:jc w:val="both"/>
        <w:rPr>
          <w:rFonts w:cs="Mudir MT"/>
          <w:smallCaps/>
          <w:sz w:val="40"/>
          <w:szCs w:val="40"/>
          <w:rtl/>
        </w:rPr>
      </w:pPr>
      <w:r>
        <w:rPr>
          <w:rFonts w:cs="Mudir MT"/>
          <w:smallCaps/>
          <w:sz w:val="40"/>
          <w:szCs w:val="40"/>
          <w:u w:val="single"/>
          <w:rtl/>
        </w:rPr>
        <w:t>الجواب :</w:t>
      </w:r>
      <w:r>
        <w:rPr>
          <w:rFonts w:cs="Mudir MT"/>
          <w:smallCaps/>
          <w:sz w:val="40"/>
          <w:szCs w:val="40"/>
          <w:rtl/>
        </w:rPr>
        <w:t xml:space="preserve"> هذا مما يقوله الخصوم ع</w:t>
      </w:r>
      <w:r>
        <w:rPr>
          <w:rFonts w:cs="Mudir MT"/>
          <w:smallCaps/>
          <w:sz w:val="40"/>
          <w:szCs w:val="40"/>
          <w:rtl/>
        </w:rPr>
        <w:t>لي العقوبات الشرعية عموما كالقصاص وقطع يد السارق وقتل المرتد ، ورجم الزاني المُحْصَن ، وجَلْد غير المحصن بمائة جلدة ، وحدِّ الحرابة وشارب الخمر وهكذا ، ولقد صُنفت في ذلك الكتب والرسائل ، وسأتناول هنا قضيِّة الرَّجم والرد علي الخصوص في عشر نقاط جامعة بإذن ا</w:t>
      </w:r>
      <w:r>
        <w:rPr>
          <w:rFonts w:cs="Mudir MT"/>
          <w:smallCaps/>
          <w:sz w:val="40"/>
          <w:szCs w:val="40"/>
          <w:rtl/>
        </w:rPr>
        <w:t>لله :</w:t>
      </w:r>
    </w:p>
    <w:p w:rsidR="00000000" w:rsidRDefault="00051356">
      <w:pPr>
        <w:pStyle w:val="BodyText2"/>
        <w:jc w:val="both"/>
        <w:rPr>
          <w:rFonts w:cs="Mudir MT"/>
          <w:smallCaps/>
          <w:sz w:val="40"/>
          <w:szCs w:val="40"/>
          <w:rtl/>
        </w:rPr>
      </w:pPr>
    </w:p>
    <w:p w:rsidR="00000000" w:rsidRDefault="00051356">
      <w:pPr>
        <w:pStyle w:val="BodyText2"/>
        <w:jc w:val="both"/>
        <w:rPr>
          <w:rFonts w:cs="Mudir MT"/>
          <w:smallCaps/>
          <w:sz w:val="40"/>
          <w:szCs w:val="40"/>
          <w:rtl/>
        </w:rPr>
      </w:pPr>
      <w:r>
        <w:rPr>
          <w:rFonts w:cs="Mudir MT"/>
          <w:smallCaps/>
          <w:sz w:val="40"/>
          <w:szCs w:val="40"/>
          <w:rtl/>
        </w:rPr>
        <w:t xml:space="preserve">1 ـ إن قاعدة العقوبات حتى عند مشرِّعي القوانين الوضعية هي أن قَسْوة العقوبة إنما تحددها خطورة الجريمة ، فلا بد من التلاؤم بينهما ، وجريمة الزنا في </w:t>
      </w:r>
      <w:r>
        <w:rPr>
          <w:rFonts w:cs="Mudir MT"/>
          <w:smallCaps/>
          <w:sz w:val="40"/>
          <w:szCs w:val="40"/>
          <w:rtl/>
        </w:rPr>
        <w:lastRenderedPageBreak/>
        <w:t>الإسلام هي من أخطر الجرائم التي تعصف بالدين والعرض والنَّسْل والنَّفْس ، والمحصن قد عرف سَبيلَ الإحْصَ</w:t>
      </w:r>
      <w:r>
        <w:rPr>
          <w:rFonts w:cs="Mudir MT"/>
          <w:smallCaps/>
          <w:sz w:val="40"/>
          <w:szCs w:val="40"/>
          <w:rtl/>
        </w:rPr>
        <w:t>انِ وتمكَّن مِنْه وأخَذَ أجْراً عَلَيْه ، فإنْ سَلَكَ سَبيلَ الفَاحِشة بَعْد ذَلك فالرَّجْم هو حُكم الله فيه ، ( بخلاف البكر ) ، حيث تصيب الحجارة جَسَدَه كلَّه فيتألَّم كلُّه كما تجرَّأ وتَلَذَّذ كُلُّه بالفاحشَة المُحرَّمَة بعد أن جرب وذاق الطَّريق الحَلا</w:t>
      </w:r>
      <w:r>
        <w:rPr>
          <w:rFonts w:cs="Mudir MT"/>
          <w:smallCaps/>
          <w:sz w:val="40"/>
          <w:szCs w:val="40"/>
          <w:rtl/>
        </w:rPr>
        <w:t>َل ، فالرَّجم ابتداءً عُقوبةٌ متناسبة مع خطورة الجريمة ،</w:t>
      </w:r>
    </w:p>
    <w:p w:rsidR="00000000" w:rsidRDefault="00051356">
      <w:pPr>
        <w:pStyle w:val="BodyText2"/>
        <w:jc w:val="both"/>
        <w:rPr>
          <w:rFonts w:cs="Mudir MT"/>
          <w:smallCaps/>
          <w:sz w:val="40"/>
          <w:szCs w:val="40"/>
          <w:rtl/>
        </w:rPr>
      </w:pPr>
      <w:r>
        <w:rPr>
          <w:rFonts w:cs="Mudir MT"/>
          <w:smallCaps/>
          <w:sz w:val="40"/>
          <w:szCs w:val="40"/>
          <w:rtl/>
        </w:rPr>
        <w:t>أما عند خصوم الإسلام ، فالزنا حُرِّيَّةٌ شَخصيَّة ولَيْسَ جَريمة ، فطالما أنه بالتراضي فهو قائم علي الحُبّ والتَّلَذذ بلا مفاسد ، سواء كان بحْملٍ أو بغير حمل . وهذا الوصف من الخصوم إنما هو ظلم وجهل ك</w:t>
      </w:r>
      <w:r>
        <w:rPr>
          <w:rFonts w:cs="Mudir MT"/>
          <w:smallCaps/>
          <w:sz w:val="40"/>
          <w:szCs w:val="40"/>
          <w:rtl/>
        </w:rPr>
        <w:t xml:space="preserve">ما قال تعالي : (( </w:t>
      </w:r>
      <w:r>
        <w:rPr>
          <w:rFonts w:cs="Monotype Koufi"/>
          <w:smallCaps/>
          <w:sz w:val="40"/>
          <w:szCs w:val="40"/>
          <w:rtl/>
        </w:rPr>
        <w:t>وَحَمَلَهَا الْإِنسَانُ إِنَّهُ كَانَ ظَلُومًا جَهُولًا</w:t>
      </w:r>
      <w:r>
        <w:rPr>
          <w:rFonts w:cs="Mudir MT"/>
          <w:smallCaps/>
          <w:sz w:val="40"/>
          <w:szCs w:val="40"/>
          <w:rtl/>
        </w:rPr>
        <w:t xml:space="preserve"> )) . والله تعالي هو العَليم الحكيم وقد بين مفسدة الزنا فقال : (( </w:t>
      </w:r>
      <w:r>
        <w:rPr>
          <w:rFonts w:cs="Monotype Koufi"/>
          <w:smallCaps/>
          <w:sz w:val="40"/>
          <w:szCs w:val="40"/>
          <w:rtl/>
        </w:rPr>
        <w:t>وَلاَ تَقْرَبُواْ الزِّنَى إِنَّهُ كَانَ فَاحِشَةً وَسَاء سَبِيلاً</w:t>
      </w:r>
      <w:r>
        <w:rPr>
          <w:rFonts w:cs="Mudir MT"/>
          <w:smallCaps/>
          <w:sz w:val="40"/>
          <w:szCs w:val="40"/>
          <w:rtl/>
        </w:rPr>
        <w:t xml:space="preserve"> )) .</w:t>
      </w:r>
    </w:p>
    <w:p w:rsidR="00000000" w:rsidRDefault="00051356">
      <w:pPr>
        <w:pStyle w:val="BodyText2"/>
        <w:jc w:val="both"/>
        <w:rPr>
          <w:rFonts w:cs="Mudir MT"/>
          <w:smallCaps/>
          <w:sz w:val="40"/>
          <w:szCs w:val="40"/>
          <w:rtl/>
        </w:rPr>
      </w:pPr>
    </w:p>
    <w:p w:rsidR="00000000" w:rsidRDefault="00051356">
      <w:pPr>
        <w:pStyle w:val="BodyText2"/>
        <w:jc w:val="both"/>
        <w:rPr>
          <w:rFonts w:cs="Mudir MT"/>
          <w:smallCaps/>
          <w:sz w:val="40"/>
          <w:szCs w:val="40"/>
          <w:rtl/>
        </w:rPr>
      </w:pPr>
      <w:r>
        <w:rPr>
          <w:rFonts w:cs="Mudir MT"/>
          <w:smallCaps/>
          <w:sz w:val="40"/>
          <w:szCs w:val="40"/>
          <w:rtl/>
        </w:rPr>
        <w:t>- نقول لهم : هذا شرع الله المنزَّل وعندنا ال</w:t>
      </w:r>
      <w:r>
        <w:rPr>
          <w:rFonts w:cs="Mudir MT"/>
          <w:smallCaps/>
          <w:sz w:val="40"/>
          <w:szCs w:val="40"/>
          <w:rtl/>
        </w:rPr>
        <w:t>دليل أنه مُنَزَّل من عند الله ، فهل أنتم أعلم أم الله ؟! وهل أنتم أرْأَف ؟! ومن ظلمهم وجَهْلِهم في أمر العقوبات عموما : رأفتهم بالجاني القاتل والسارق والزاني والساعي بالفساد وغيره ، مع نسيان المَجْنِي عَلَيْه وأهِله ، واعتبار مصلحة الجاني مع نسيان مصلحة ال</w:t>
      </w:r>
      <w:r>
        <w:rPr>
          <w:rFonts w:cs="Mudir MT"/>
          <w:smallCaps/>
          <w:sz w:val="40"/>
          <w:szCs w:val="40"/>
          <w:rtl/>
        </w:rPr>
        <w:t>مجتمع ، والغفلة عن قسوة الجريمة مع استكثار العقوبة .</w:t>
      </w:r>
    </w:p>
    <w:p w:rsidR="00000000" w:rsidRDefault="00051356">
      <w:pPr>
        <w:pStyle w:val="BodyText2"/>
        <w:jc w:val="both"/>
        <w:rPr>
          <w:rFonts w:cs="Mudir MT"/>
          <w:smallCaps/>
          <w:sz w:val="40"/>
          <w:szCs w:val="40"/>
          <w:rtl/>
        </w:rPr>
      </w:pPr>
    </w:p>
    <w:p w:rsidR="00000000" w:rsidRDefault="00051356">
      <w:pPr>
        <w:pStyle w:val="BodyText2"/>
        <w:jc w:val="both"/>
        <w:rPr>
          <w:rFonts w:cs="Mudir MT"/>
          <w:smallCaps/>
          <w:sz w:val="40"/>
          <w:szCs w:val="40"/>
          <w:rtl/>
        </w:rPr>
      </w:pPr>
      <w:r>
        <w:rPr>
          <w:rFonts w:cs="Mudir MT"/>
          <w:smallCaps/>
          <w:sz w:val="40"/>
          <w:szCs w:val="40"/>
          <w:rtl/>
        </w:rPr>
        <w:t>2 ـ نقول لهم هذا شَرْعُ الله المُنَزَّل الذي نؤمن به ومعنا الدليل أنه مُنَزَّل ، فهل أنتم أعْلمُ وأرْأفُ وأرْحَمُ أمْ اللهُ الذي خلقكم !!! فإن كنتم في شك من التنزيل فَتَعالَوْا أولاً نُثْبِتُ لكم ذلك وه</w:t>
      </w:r>
      <w:r>
        <w:rPr>
          <w:rFonts w:cs="Mudir MT"/>
          <w:smallCaps/>
          <w:sz w:val="40"/>
          <w:szCs w:val="40"/>
          <w:rtl/>
        </w:rPr>
        <w:t>و سَهْل مَيْسُور ، لكل فئات الناس ما يفهمُه ويُنَاسِبُه ، للطَّبيب والمهندس والزراعي والفلكي والكيميائي والبحَّار والعامة والخاصة ، أقصد الكلام علي إعجاز القرآن .</w:t>
      </w:r>
    </w:p>
    <w:p w:rsidR="00000000" w:rsidRDefault="00051356">
      <w:pPr>
        <w:pStyle w:val="BodyText2"/>
        <w:jc w:val="both"/>
        <w:rPr>
          <w:rFonts w:cs="Mudir MT"/>
          <w:smallCaps/>
          <w:sz w:val="40"/>
          <w:szCs w:val="40"/>
          <w:rtl/>
        </w:rPr>
      </w:pPr>
    </w:p>
    <w:p w:rsidR="00000000" w:rsidRDefault="00051356">
      <w:pPr>
        <w:pStyle w:val="BodyText2"/>
        <w:jc w:val="both"/>
        <w:rPr>
          <w:rFonts w:cs="Mudir MT"/>
          <w:smallCaps/>
          <w:sz w:val="40"/>
          <w:szCs w:val="40"/>
          <w:rtl/>
        </w:rPr>
      </w:pPr>
      <w:r>
        <w:rPr>
          <w:rFonts w:cs="Mudir MT"/>
          <w:smallCaps/>
          <w:sz w:val="40"/>
          <w:szCs w:val="40"/>
          <w:rtl/>
        </w:rPr>
        <w:t>3 ـ الله تعالى هو الملكُ الحَكَمُ الحق وكل الخلق عبيدُه ، خلقهم ورَكَّب فيهم الشَّهَوات وأحي</w:t>
      </w:r>
      <w:r>
        <w:rPr>
          <w:rFonts w:cs="Mudir MT"/>
          <w:smallCaps/>
          <w:sz w:val="40"/>
          <w:szCs w:val="40"/>
          <w:rtl/>
        </w:rPr>
        <w:t>اهم ورَزقهم ويُطْعِمُهم ويَسْقيهم ويَشْفِيهم ويُمِيتُهم ويَبْعثهم ويحاسبهم وهو أرحم بهم من الأم بولدها ، فهو الذي يَحْكُم ما يريد ، يغفر لمن يشاء ويُعَذِّب من يَشَاء ، فلا اعتراضِ من العَبِيد على حُكْم المَلِك ولا مُراجعة بل سَمِعْنا وأطَعْنا ، وأحْكامه تع</w:t>
      </w:r>
      <w:r>
        <w:rPr>
          <w:rFonts w:cs="Mudir MT"/>
          <w:smallCaps/>
          <w:sz w:val="40"/>
          <w:szCs w:val="40"/>
          <w:rtl/>
        </w:rPr>
        <w:t>الى تابِعةٌ لِصفاته ، ومن صفاته غَيْرَتهُ الشَّدِيدَة أَنْ تُؤْتى محارِمُه ، أَنْ يَزْنِي عَبْدهُ أَوْ أَمَتُه ، كما في الصَّحِيحَيْن : (( أَتَعْجَبُونَ مِنْ غَيْرَةِ سَعْدٍ فَوَاللَّهِ لَأَنَا أَغْيَرُ مِنْهُ ، وَاللَّهُ أَغْيَرُ مِنِّي ، مِنْ أَجْلِ غَيْ</w:t>
      </w:r>
      <w:r>
        <w:rPr>
          <w:rFonts w:cs="Mudir MT"/>
          <w:smallCaps/>
          <w:sz w:val="40"/>
          <w:szCs w:val="40"/>
          <w:rtl/>
        </w:rPr>
        <w:t xml:space="preserve">رَةِ اللَّهِ حَرَّمَ الْفَوَاحِشَ مَا ظَهَرَ </w:t>
      </w:r>
      <w:r>
        <w:rPr>
          <w:rFonts w:cs="Mudir MT"/>
          <w:smallCaps/>
          <w:sz w:val="40"/>
          <w:szCs w:val="40"/>
          <w:rtl/>
        </w:rPr>
        <w:lastRenderedPageBreak/>
        <w:t xml:space="preserve">مِنْهَا وَمَا بَطَنَ )) </w:t>
      </w:r>
      <w:r>
        <w:rPr>
          <w:rStyle w:val="FootnoteReference"/>
          <w:smallCaps/>
          <w:sz w:val="30"/>
          <w:szCs w:val="30"/>
          <w:rtl/>
        </w:rPr>
        <w:footnoteReference w:id="1"/>
      </w:r>
      <w:r>
        <w:rPr>
          <w:rFonts w:cs="Mudir MT"/>
          <w:smallCaps/>
          <w:sz w:val="40"/>
          <w:szCs w:val="40"/>
          <w:rtl/>
        </w:rPr>
        <w:t>. ومن صفاته أنه العليم الحكيم الخبير ، ويعلم الآثار المُدَمِّرة لإستعلان الفاحشة بغير رادع ، والمسلم مستسلم لله وحده لا شريك له .</w:t>
      </w:r>
    </w:p>
    <w:p w:rsidR="00000000" w:rsidRDefault="00051356">
      <w:pPr>
        <w:pStyle w:val="BodyText2"/>
        <w:jc w:val="both"/>
        <w:rPr>
          <w:rFonts w:cs="Mudir MT"/>
          <w:smallCaps/>
          <w:sz w:val="40"/>
          <w:szCs w:val="40"/>
          <w:rtl/>
        </w:rPr>
      </w:pPr>
    </w:p>
    <w:p w:rsidR="00000000" w:rsidRDefault="00051356">
      <w:pPr>
        <w:pStyle w:val="BodyText2"/>
        <w:jc w:val="both"/>
        <w:rPr>
          <w:rFonts w:cs="Mudir MT"/>
          <w:smallCaps/>
          <w:sz w:val="40"/>
          <w:szCs w:val="40"/>
          <w:rtl/>
        </w:rPr>
      </w:pPr>
      <w:r>
        <w:rPr>
          <w:rFonts w:cs="Mudir MT"/>
          <w:smallCaps/>
          <w:sz w:val="40"/>
          <w:szCs w:val="40"/>
          <w:rtl/>
        </w:rPr>
        <w:t>4 ـ لو أن الرَّج</w:t>
      </w:r>
      <w:r>
        <w:rPr>
          <w:rFonts w:cs="Mudir MT"/>
          <w:smallCaps/>
          <w:sz w:val="40"/>
          <w:szCs w:val="40"/>
          <w:rtl/>
        </w:rPr>
        <w:t>َلَ صاحِبَ الغيرة والنخوة ، رأى امرأته أو ابْنَته أو أُخْتَه مَثَلاً في حالة زنا ، فقد تدفعه غَيْرتُه وحَمِيَّة الجَاهِلِيَّة إلى محاولة القتل أو الفِتك بهما ، فلو كرَّرْنا هذه الغَيْرةَ في جَمِيع الآدَمِيِّين وتَصَوَّرنَاها مُجْتَمِعةً في مَخْلُوقٍ فكْيفَ</w:t>
      </w:r>
      <w:r>
        <w:rPr>
          <w:rFonts w:cs="Mudir MT"/>
          <w:smallCaps/>
          <w:sz w:val="40"/>
          <w:szCs w:val="40"/>
          <w:rtl/>
        </w:rPr>
        <w:t xml:space="preserve"> تَكُون ؟! فكيف بغيْرَة خَالِقَها عَزَّ وَجَلَّ ؟! فإذا اجْتَمعتْ لَهُ سُبْحَانه تِلْك الغَيْرة مَعَ كَمَال العِلْم والرّحْمَةِ والحْكْمة والخِبْرة لزم بالضرورة تَنَاسُب الحُكْمِ مع </w:t>
      </w:r>
      <w:r>
        <w:rPr>
          <w:rFonts w:cs="Mudir MT"/>
          <w:smallCaps/>
          <w:sz w:val="40"/>
          <w:szCs w:val="40"/>
          <w:u w:val="single"/>
          <w:rtl/>
        </w:rPr>
        <w:t>خطورةِ الجَريمة</w:t>
      </w:r>
      <w:r>
        <w:rPr>
          <w:rFonts w:cs="Mudir MT"/>
          <w:smallCaps/>
          <w:sz w:val="40"/>
          <w:szCs w:val="40"/>
          <w:rtl/>
        </w:rPr>
        <w:t xml:space="preserve"> </w:t>
      </w:r>
      <w:r>
        <w:rPr>
          <w:rFonts w:cs="Mudir MT"/>
          <w:smallCaps/>
          <w:sz w:val="40"/>
          <w:szCs w:val="40"/>
          <w:u w:val="single"/>
          <w:rtl/>
        </w:rPr>
        <w:t>وحَالِ الزَّاني</w:t>
      </w:r>
      <w:r>
        <w:rPr>
          <w:rFonts w:cs="Mudir MT"/>
          <w:smallCaps/>
          <w:sz w:val="40"/>
          <w:szCs w:val="40"/>
          <w:rtl/>
        </w:rPr>
        <w:t xml:space="preserve"> كما يلي : -</w:t>
      </w:r>
    </w:p>
    <w:p w:rsidR="00000000" w:rsidRDefault="00051356">
      <w:pPr>
        <w:pStyle w:val="BodyText2"/>
        <w:jc w:val="both"/>
        <w:rPr>
          <w:rFonts w:cs="Mudir MT"/>
          <w:smallCaps/>
          <w:sz w:val="40"/>
          <w:szCs w:val="40"/>
          <w:rtl/>
        </w:rPr>
      </w:pPr>
      <w:r>
        <w:rPr>
          <w:noProof/>
        </w:rPr>
        <w:pict>
          <v:line id="_x0000_s1028" style="position:absolute;left:0;text-align:left;flip:x;z-index:2;mso-position-horizontal-relative:page" from="405pt,22.4pt" to="6in,22.4pt" o:allowincell="f">
            <v:stroke endarrow="block"/>
            <w10:wrap anchorx="page"/>
          </v:line>
        </w:pict>
      </w:r>
      <w:r>
        <w:rPr>
          <w:rFonts w:cs="Mudir MT"/>
          <w:smallCaps/>
          <w:sz w:val="40"/>
          <w:szCs w:val="40"/>
          <w:rtl/>
        </w:rPr>
        <w:t xml:space="preserve">الأَمَةُ المُحْصَنَةُ        </w:t>
      </w:r>
      <w:r>
        <w:rPr>
          <w:rFonts w:cs="Mudir MT"/>
          <w:smallCaps/>
          <w:sz w:val="40"/>
          <w:szCs w:val="40"/>
          <w:rtl/>
        </w:rPr>
        <w:t xml:space="preserve"> خَمْسِين جَلْدَة فقط ؛ لأنَّ لها من الظروف والضعف ما ليس عند الحرة .</w:t>
      </w:r>
    </w:p>
    <w:p w:rsidR="00000000" w:rsidRDefault="00051356">
      <w:pPr>
        <w:pStyle w:val="BodyText2"/>
        <w:jc w:val="both"/>
        <w:rPr>
          <w:rFonts w:cs="Mudir MT"/>
          <w:smallCaps/>
          <w:sz w:val="40"/>
          <w:szCs w:val="40"/>
          <w:rtl/>
        </w:rPr>
      </w:pPr>
      <w:r>
        <w:rPr>
          <w:noProof/>
        </w:rPr>
        <w:pict>
          <v:line id="_x0000_s1029" style="position:absolute;left:0;text-align:left;flip:x;z-index:3;mso-position-horizontal-relative:page" from="249.6pt,22.75pt" to="276.6pt,22.75pt" o:allowincell="f">
            <v:stroke endarrow="block"/>
            <w10:wrap anchorx="page"/>
          </v:line>
        </w:pict>
      </w:r>
      <w:r>
        <w:rPr>
          <w:rFonts w:cs="Mudir MT"/>
          <w:smallCaps/>
          <w:sz w:val="40"/>
          <w:szCs w:val="40"/>
          <w:rtl/>
        </w:rPr>
        <w:t>الزاني والزَّانِية البِكْرَان الغيْرُ مُحْصَنَانِ         مائة جلدة لِكُلِّ مِنْهُما .</w:t>
      </w:r>
    </w:p>
    <w:p w:rsidR="00000000" w:rsidRDefault="00051356">
      <w:pPr>
        <w:pStyle w:val="BodyText2"/>
        <w:jc w:val="both"/>
        <w:rPr>
          <w:rFonts w:cs="Mudir MT"/>
          <w:smallCaps/>
          <w:sz w:val="40"/>
          <w:szCs w:val="40"/>
          <w:rtl/>
        </w:rPr>
      </w:pPr>
      <w:r>
        <w:rPr>
          <w:noProof/>
        </w:rPr>
        <w:pict>
          <v:line id="_x0000_s1030" style="position:absolute;left:0;text-align:left;flip:x;z-index:4;mso-position-horizontal-relative:page" from="318.4pt,21.55pt" to="345.4pt,21.55pt" o:allowincell="f">
            <v:stroke endarrow="block"/>
            <w10:wrap anchorx="page"/>
          </v:line>
        </w:pict>
      </w:r>
      <w:r>
        <w:rPr>
          <w:rFonts w:cs="Mudir MT"/>
          <w:smallCaps/>
          <w:sz w:val="40"/>
          <w:szCs w:val="40"/>
          <w:rtl/>
        </w:rPr>
        <w:t>الزَّاني والزَّانية المحصنان         الرَّجم ؛ حيث عرف طريق النكاح الصحيح وما معه من السَّكن والم</w:t>
      </w:r>
      <w:r>
        <w:rPr>
          <w:rFonts w:cs="Mudir MT"/>
          <w:smallCaps/>
          <w:sz w:val="40"/>
          <w:szCs w:val="40"/>
          <w:rtl/>
        </w:rPr>
        <w:t>َوَدَّة وذاقه وأخذ عليه أجرًا ، فكيف يَعْتاضُ عنه بالحرّام !!</w:t>
      </w:r>
    </w:p>
    <w:p w:rsidR="00000000" w:rsidRDefault="00051356">
      <w:pPr>
        <w:pStyle w:val="BodyText2"/>
        <w:jc w:val="both"/>
        <w:rPr>
          <w:rFonts w:cs="Mudir MT"/>
          <w:smallCaps/>
          <w:sz w:val="40"/>
          <w:szCs w:val="40"/>
          <w:rtl/>
        </w:rPr>
      </w:pPr>
    </w:p>
    <w:p w:rsidR="00000000" w:rsidRDefault="00051356">
      <w:pPr>
        <w:pStyle w:val="BodyText2"/>
        <w:jc w:val="both"/>
        <w:rPr>
          <w:rFonts w:cs="Mudir MT"/>
          <w:smallCaps/>
          <w:sz w:val="40"/>
          <w:szCs w:val="40"/>
          <w:rtl/>
        </w:rPr>
      </w:pPr>
      <w:r>
        <w:rPr>
          <w:rFonts w:cs="Mudir MT"/>
          <w:smallCaps/>
          <w:sz w:val="40"/>
          <w:szCs w:val="40"/>
          <w:rtl/>
        </w:rPr>
        <w:t>5 ـ افتتح اللهُ سورةَ النور بقوله تعالى: (( سُورَةٌ أَنزَلْنَاهَا وَفَرَضْنَاهَا ... الآية )) ، فَفَرض أحْكَامَ السُّورةِ فرْضًا ، وهي السورة التي تضمنت جُلَّ النِّظَام الإِسْلاَمي المُحْكمِ في</w:t>
      </w:r>
      <w:r>
        <w:rPr>
          <w:rFonts w:cs="Mudir MT"/>
          <w:smallCaps/>
          <w:sz w:val="40"/>
          <w:szCs w:val="40"/>
          <w:rtl/>
        </w:rPr>
        <w:t xml:space="preserve"> التعامُلِ مَعَ الشَّهْوةِ المُرَكَّبة في الإنْسان وعُنْفِ إِلْحَاحِهَا على البَشَر ، ومن ذلك </w:t>
      </w:r>
      <w:r>
        <w:rPr>
          <w:rFonts w:cs="Mudir MT"/>
          <w:smallCaps/>
          <w:sz w:val="40"/>
          <w:szCs w:val="40"/>
          <w:u w:val="single"/>
          <w:rtl/>
        </w:rPr>
        <w:t>فَرْضُ الإجراءات</w:t>
      </w:r>
      <w:r>
        <w:rPr>
          <w:rFonts w:cs="Mudir MT"/>
          <w:smallCaps/>
          <w:sz w:val="40"/>
          <w:szCs w:val="40"/>
          <w:rtl/>
        </w:rPr>
        <w:t xml:space="preserve"> </w:t>
      </w:r>
      <w:r>
        <w:rPr>
          <w:rFonts w:cs="Mudir MT"/>
          <w:smallCaps/>
          <w:sz w:val="40"/>
          <w:szCs w:val="40"/>
          <w:u w:val="single"/>
          <w:rtl/>
        </w:rPr>
        <w:t>والتدابير الواقيةِ</w:t>
      </w:r>
      <w:r>
        <w:rPr>
          <w:rFonts w:cs="Mudir MT"/>
          <w:smallCaps/>
          <w:sz w:val="40"/>
          <w:szCs w:val="40"/>
          <w:rtl/>
        </w:rPr>
        <w:t xml:space="preserve"> مِنَ الفاحشةِ والتي تصل إلى تسعة عشر إجراءً منها: تَيْسِيْر الزواج للجميع ((وَأَنكِحُوا الْأَيَامَى مِنكُمْ وَالصَّالِحِينَ مِ</w:t>
      </w:r>
      <w:r>
        <w:rPr>
          <w:rFonts w:cs="Mudir MT"/>
          <w:smallCaps/>
          <w:sz w:val="40"/>
          <w:szCs w:val="40"/>
          <w:rtl/>
        </w:rPr>
        <w:t>نْ عِبَادِكُمْ وَإِمَائِكُمْ إِن يَكُونُوا فُقَرَاء يُغْنِهِمُ اللَّهُ مِن فَضْلِهِ وَاللَّهُ وَاسِعٌ عَلِيمٌ )) .</w:t>
      </w:r>
    </w:p>
    <w:p w:rsidR="00000000" w:rsidRDefault="00051356">
      <w:pPr>
        <w:pStyle w:val="BodyText2"/>
        <w:jc w:val="both"/>
        <w:rPr>
          <w:rFonts w:cs="Mudir MT"/>
          <w:smallCaps/>
          <w:sz w:val="40"/>
          <w:szCs w:val="40"/>
          <w:rtl/>
        </w:rPr>
      </w:pPr>
      <w:r>
        <w:rPr>
          <w:rFonts w:cs="Mudir MT"/>
          <w:smallCaps/>
          <w:sz w:val="40"/>
          <w:szCs w:val="40"/>
          <w:rtl/>
        </w:rPr>
        <w:t>وآداب دخول البيوت وآداب النظر وآداب الاستئذان وآداب التعامل مع الأطفال ثم إذا بلغوا الحُلُم ، ولا يتَّسع المُقَام هنا لبيان تلك التَّدابِير ا</w:t>
      </w:r>
      <w:r>
        <w:rPr>
          <w:rFonts w:cs="Mudir MT"/>
          <w:smallCaps/>
          <w:sz w:val="40"/>
          <w:szCs w:val="40"/>
          <w:rtl/>
        </w:rPr>
        <w:t xml:space="preserve">لمبْسُوطة في السُّورة والتي فرضها الله فرضًا ، كما </w:t>
      </w:r>
      <w:r>
        <w:rPr>
          <w:rFonts w:cs="Mudir MT"/>
          <w:smallCaps/>
          <w:sz w:val="40"/>
          <w:szCs w:val="40"/>
          <w:u w:val="single"/>
          <w:rtl/>
        </w:rPr>
        <w:t>فرضَ الضوَابط</w:t>
      </w:r>
      <w:r>
        <w:rPr>
          <w:rFonts w:cs="Mudir MT"/>
          <w:smallCaps/>
          <w:sz w:val="40"/>
          <w:szCs w:val="40"/>
          <w:rtl/>
        </w:rPr>
        <w:t xml:space="preserve"> المُشَدَّدة المشروطة في إثبات الجريمة التي لا تثبت إلا بأربعة شهود عدول ( مع أن باقي الجرائم تثبت بشاهدين على الأكثر ) كما  تثبت بالاعتراف والإقرار المتكرِّر أربع مرات كما سيأتي بالتفصيل ، فإ</w:t>
      </w:r>
      <w:r>
        <w:rPr>
          <w:rFonts w:cs="Mudir MT"/>
          <w:smallCaps/>
          <w:sz w:val="40"/>
          <w:szCs w:val="40"/>
          <w:rtl/>
        </w:rPr>
        <w:t xml:space="preserve">ذا شهد ثلاثةٌ عدول ولم يكن لهم رابعٌ فَقَد حَقَّ عليهم حدُّ القذف أي ثمانين جَلْدة لِكُلٍّ منهم ، ولا تُقْبَلُ له شهادة ، ويعتبرُ في المُجْتمع من الفاسِقين ، فإما أربعة شهود </w:t>
      </w:r>
      <w:r>
        <w:rPr>
          <w:rFonts w:cs="Mudir MT"/>
          <w:smallCaps/>
          <w:sz w:val="40"/>
          <w:szCs w:val="40"/>
          <w:rtl/>
        </w:rPr>
        <w:lastRenderedPageBreak/>
        <w:t xml:space="preserve">وإما السُّكوت والسَّتْر ، وإلا فحدُّ القذف ، وذلك لا يكاد يثبت إلا بإستعلان وفجور </w:t>
      </w:r>
      <w:r>
        <w:rPr>
          <w:rFonts w:cs="Mudir MT"/>
          <w:smallCaps/>
          <w:sz w:val="40"/>
          <w:szCs w:val="40"/>
          <w:rtl/>
        </w:rPr>
        <w:t>ولا مبالاة ، وأيضًا فَرَضَ الله في السُّورة حد الزنا للبكر في الآية الثانية ، كما فرض حد الزاني المحصن بالرجم في الآية التي رفع ونسخ تلاوتها وبقي حُكمُها . والمُرَادُ هنا أنه في النظام والمجتمع الإسلامي لا عذر يُهَوِّن من شأن جريمة الزنا ، ولا تكاد تثبت با</w:t>
      </w:r>
      <w:r>
        <w:rPr>
          <w:rFonts w:cs="Mudir MT"/>
          <w:smallCaps/>
          <w:sz w:val="40"/>
          <w:szCs w:val="40"/>
          <w:rtl/>
        </w:rPr>
        <w:t>لشُّهود إلا على فاجر مستعلن بلا مبالاة يتعدى ضرره على المجتمع كله فيجب بتْره منه إن كان مُحْصَنًا .</w:t>
      </w:r>
    </w:p>
    <w:p w:rsidR="00000000" w:rsidRDefault="00051356">
      <w:pPr>
        <w:pStyle w:val="BodyText2"/>
        <w:jc w:val="both"/>
        <w:rPr>
          <w:rFonts w:cs="Mudir MT"/>
          <w:smallCaps/>
          <w:sz w:val="40"/>
          <w:szCs w:val="40"/>
          <w:rtl/>
        </w:rPr>
      </w:pPr>
    </w:p>
    <w:p w:rsidR="00000000" w:rsidRDefault="00051356">
      <w:pPr>
        <w:pStyle w:val="BodyText2"/>
        <w:jc w:val="both"/>
        <w:rPr>
          <w:rFonts w:cs="Mudir MT"/>
          <w:smallCaps/>
          <w:sz w:val="40"/>
          <w:szCs w:val="40"/>
          <w:rtl/>
        </w:rPr>
      </w:pPr>
      <w:r>
        <w:rPr>
          <w:rFonts w:cs="Mudir MT"/>
          <w:smallCaps/>
          <w:sz w:val="40"/>
          <w:szCs w:val="40"/>
          <w:rtl/>
        </w:rPr>
        <w:t>6 ـ إنَّ من يؤمِنَ بالله ( وأسمائه وصفاته ) واليوم الآخر ( ومشاهده وأهواله وجَنَّتِهِ ونَارِه ) لَيَعْلَم يَقينًا أن جميع العقوبات الشرعية من رحمة الله بعب</w:t>
      </w:r>
      <w:r>
        <w:rPr>
          <w:rFonts w:cs="Mudir MT"/>
          <w:smallCaps/>
          <w:sz w:val="40"/>
          <w:szCs w:val="40"/>
          <w:rtl/>
        </w:rPr>
        <w:t>اده ورأفته بهم الداخلة في قوله تعالى :(( وَمَا أَرْسَلْنَاكَ إِلَّا رَحْمَةً لِّلْعَالَمِينَ )) وبخاصة عقوبة الزاني ، لأنَّها : -</w:t>
      </w:r>
    </w:p>
    <w:p w:rsidR="00000000" w:rsidRDefault="00051356">
      <w:pPr>
        <w:pStyle w:val="BodyText2"/>
        <w:jc w:val="both"/>
        <w:rPr>
          <w:rFonts w:cs="Mudir MT"/>
          <w:smallCaps/>
          <w:sz w:val="40"/>
          <w:szCs w:val="40"/>
          <w:rtl/>
        </w:rPr>
      </w:pPr>
      <w:r>
        <w:rPr>
          <w:rFonts w:cs="Mudir MT"/>
          <w:smallCaps/>
          <w:sz w:val="40"/>
          <w:szCs w:val="40"/>
          <w:rtl/>
        </w:rPr>
        <w:t>أولاً : أدوية نافعة لا غنى عنها في حياة المسلمين ؛ لأنَّ تطبيقها الذي يَشهَده الناس هو الذي يمنع وقوعها ابتداء ولا يحوج إلى ال</w:t>
      </w:r>
      <w:r>
        <w:rPr>
          <w:rFonts w:cs="Mudir MT"/>
          <w:smallCaps/>
          <w:sz w:val="40"/>
          <w:szCs w:val="40"/>
          <w:rtl/>
        </w:rPr>
        <w:t>لجوء إليها إلا في أضيق الحدود ، فهو أسلوب ترْبوي وقائي أكثر من أن يكون انتقامًا بعد الوقوع وليس كالمجتمعات التي تطبق فيها العقوبات الوضعية ، ومع ذلك فالجريمة تزداد فيها ازديادًا هائلاً بما يتبع ذلك من الفساد والانحلال المترامي بالأمم إلى الهلاك والاندحار ،</w:t>
      </w:r>
      <w:r>
        <w:rPr>
          <w:rFonts w:cs="Mudir MT"/>
          <w:smallCaps/>
          <w:sz w:val="40"/>
          <w:szCs w:val="40"/>
          <w:rtl/>
        </w:rPr>
        <w:t xml:space="preserve"> علاوة على ما يَنْتَظِر الناس في الآخرة ، وأيضًا ففي تطبيق العقوبة الشرعية تربية عمليَّة على أخذ الإسلام بقوة وجديَّة ، فالأمر جِدٌّ لا هَزْل فيه ، فيعود ذلك بالخير الكثير على الأمة في دينها ودنياها .</w:t>
      </w:r>
    </w:p>
    <w:p w:rsidR="00000000" w:rsidRDefault="00051356">
      <w:pPr>
        <w:pStyle w:val="BodyText2"/>
        <w:jc w:val="both"/>
        <w:rPr>
          <w:rFonts w:cs="Mudir MT"/>
          <w:smallCaps/>
          <w:sz w:val="40"/>
          <w:szCs w:val="40"/>
          <w:rtl/>
        </w:rPr>
      </w:pPr>
      <w:r>
        <w:rPr>
          <w:rFonts w:cs="Mudir MT"/>
          <w:smallCaps/>
          <w:sz w:val="40"/>
          <w:szCs w:val="40"/>
          <w:rtl/>
        </w:rPr>
        <w:t>وثانيًا: بمقارنتها بعذاب الله في الآخرة ، فمثلاً إذا كا</w:t>
      </w:r>
      <w:r>
        <w:rPr>
          <w:rFonts w:cs="Mudir MT"/>
          <w:smallCaps/>
          <w:sz w:val="40"/>
          <w:szCs w:val="40"/>
          <w:rtl/>
        </w:rPr>
        <w:t>ن الرَّجْم قتلاً بالحجارة بإيلام وعذاب ، فهو رَدْعٌ وزجْرٌ عن الوقوع في الزنا وانتشاره في الناس ، ثم هو تطهيرٌ لِمَنْ أقيم عليه ، حيث لا يحتاج بعده إلى تطهيره منه في النار ، ولا نسبة لآلام الرَّجم لدقائقَ معدودةٍ إلي عذاب الحريق ، وعذابٍ بطعام الزَّقُّوم ا</w:t>
      </w:r>
      <w:r>
        <w:rPr>
          <w:rFonts w:cs="Mudir MT"/>
          <w:smallCaps/>
          <w:sz w:val="40"/>
          <w:szCs w:val="40"/>
          <w:rtl/>
        </w:rPr>
        <w:t xml:space="preserve">لذي يغلي في البطون كغلي الحميم ، وعذاب بشرابِ الحميم والمهل يشوي الوجوه ، وعذابٍ بمقامع من حديد ، وعذابٍ بِصَبٍّ الحَمِيم فوق الرَّأس ، وعذاب بالسحب على الوَجْه في النار ، وعذاب بالأغلال والأنكال ، وغير ذلك كثير من الأهوال ولمدة لا يعملها إلا اللهُ ، فأين </w:t>
      </w:r>
      <w:r>
        <w:rPr>
          <w:rFonts w:cs="Mudir MT"/>
          <w:smallCaps/>
          <w:sz w:val="40"/>
          <w:szCs w:val="40"/>
          <w:rtl/>
        </w:rPr>
        <w:t>الرَّجْم من هذا !!! وإنما يَسْتَبشِعُه من لا يؤمن باليوم الآخر ، أو من يؤمن به إيمانًا مُجْملاً ضعيفًا لا يعلم عن أهواله وتفاصيله شيئًا إلا القليل النادر وبدون تَصَوُّر ، قال تعالى :(( بَلِ ادَّارَكَ عِلْمُهُمْ فِي الْآخِرَةِ )) يعني قَلَّ أو انْعَدَم عِلم</w:t>
      </w:r>
      <w:r>
        <w:rPr>
          <w:rFonts w:cs="Mudir MT"/>
          <w:smallCaps/>
          <w:sz w:val="40"/>
          <w:szCs w:val="40"/>
          <w:rtl/>
        </w:rPr>
        <w:t xml:space="preserve">ُهم بالآخرة وتفاصيلها ، وكذلك يَسْتَبْشِعُه من لا يعلم عن صفات الله إلاّ </w:t>
      </w:r>
      <w:r>
        <w:rPr>
          <w:rFonts w:cs="Mudir MT"/>
          <w:smallCaps/>
          <w:sz w:val="40"/>
          <w:szCs w:val="40"/>
          <w:rtl/>
        </w:rPr>
        <w:lastRenderedPageBreak/>
        <w:t>أنه الخالق الرزاق الرحمن الرحيم الطَّيِّب وهكذا مِنْ صِفَاتِ البِرِّ والإحسان والرَّحمةِ ، لكن لا يعلم قوله :(( إِنَّ رَبَّكَ لَذُو مَغْفِرَةٍ وَذُو عِقَابٍ أَلِيمٍ )) وقوله :(( إِنَّ</w:t>
      </w:r>
      <w:r>
        <w:rPr>
          <w:rFonts w:cs="Mudir MT"/>
          <w:smallCaps/>
          <w:sz w:val="40"/>
          <w:szCs w:val="40"/>
          <w:rtl/>
        </w:rPr>
        <w:t xml:space="preserve"> اللّهَ عَزِيزٌ ذُو انْتِقَامٍ )) وقوله :(( نَبِّىءْ عِبَادِي أَنِّي أَنَا الْغَفُورُ الرَّحِيمُ * وَ أَنَّ عَذَابِي هُوَ الْعَذَابُ الأَلِيمَ )) وقوله :(( إِنَّ بَطْشَ رَبِّكَ لَشَدِيدٌ )) وقوله :(( فَيَوْمَئِذٍ لَّا يُعَذِّبُ عَذَابَهُ أَحَدٌ * وَلَا يُو</w:t>
      </w:r>
      <w:r>
        <w:rPr>
          <w:rFonts w:cs="Mudir MT"/>
          <w:smallCaps/>
          <w:sz w:val="40"/>
          <w:szCs w:val="40"/>
          <w:rtl/>
        </w:rPr>
        <w:t xml:space="preserve">ثِقُ وَثَاقَهُ أَحَدٌ )) وقوله :(( وَبَدَا لَهُم مِّنَ اللَّهِ مَا لَمْ يَكُونُوا يَحْتَسِبُونَ )) وقوله :(( وَنَمُدُّ لَهُ مِنَ الْعَذَابِ مَدًّا )) وأن الله هو الملك الحَقِّ وقد تَجَّرأ عَبِيدُه عليه . </w:t>
      </w:r>
    </w:p>
    <w:p w:rsidR="00000000" w:rsidRDefault="00051356">
      <w:pPr>
        <w:pStyle w:val="BodyText2"/>
        <w:jc w:val="both"/>
        <w:rPr>
          <w:rFonts w:cs="Mudir MT"/>
          <w:smallCaps/>
          <w:sz w:val="40"/>
          <w:szCs w:val="40"/>
          <w:rtl/>
        </w:rPr>
      </w:pPr>
      <w:r>
        <w:rPr>
          <w:rFonts w:cs="Mudir MT"/>
          <w:smallCaps/>
          <w:sz w:val="40"/>
          <w:szCs w:val="40"/>
          <w:rtl/>
        </w:rPr>
        <w:t>وهو الذي قال لرسوله  صَلَّى اللَّهُ عَلَيْهِ وَسَلّ</w:t>
      </w:r>
      <w:r>
        <w:rPr>
          <w:rFonts w:cs="Mudir MT"/>
          <w:smallCaps/>
          <w:sz w:val="40"/>
          <w:szCs w:val="40"/>
          <w:rtl/>
        </w:rPr>
        <w:t>َمَ : ((وَلَوْلاَ أَن ثَبَّتْنَاكَ لَقَدْ كِدتَّ تَرْكَنُ إِلَيْهِمْ شَيْئًا قَلِيلاً * إِذاً لَّأَذَقْنَاكَ ضِعْفَ الْحَيَاةِ وَضِعْفَ الْمَمَاتِ ثُمَّ لاَ تَجِدُ لَكَ عَلَيْنَا نَصِيرًا )) .</w:t>
      </w:r>
    </w:p>
    <w:p w:rsidR="00000000" w:rsidRDefault="00051356">
      <w:pPr>
        <w:pStyle w:val="BodyText2"/>
        <w:jc w:val="both"/>
        <w:rPr>
          <w:rFonts w:cs="Mudir MT"/>
          <w:smallCaps/>
          <w:sz w:val="40"/>
          <w:szCs w:val="40"/>
          <w:rtl/>
        </w:rPr>
      </w:pPr>
      <w:r>
        <w:rPr>
          <w:rFonts w:cs="Mudir MT"/>
          <w:smallCaps/>
          <w:sz w:val="40"/>
          <w:szCs w:val="40"/>
          <w:rtl/>
        </w:rPr>
        <w:t xml:space="preserve">إنه تعالى لا يَلْعَب ولا يَعْبث بخلقه السماوات والأرض والناس ، </w:t>
      </w:r>
      <w:r>
        <w:rPr>
          <w:rFonts w:cs="Mudir MT"/>
          <w:smallCaps/>
          <w:sz w:val="40"/>
          <w:szCs w:val="40"/>
          <w:rtl/>
        </w:rPr>
        <w:t>بل خلقهم ليعبُدوه فيكونوا مَحلاً لإكرامه وفَضْله ، ومن أبى يكون محلاً لِبطْشِه وعَدْلِهِ ، فله تعالى حَقُّ العبادة والخضوع لأمره ونهيه ، والاسْتِسْلام لأحكامه ، والموافقة له فيما يحب ويكره ، وفيما يوالي ويعادي ، والمجاهدة في سبيله ، أما هؤلاء الذين يسْتَبْ</w:t>
      </w:r>
      <w:r>
        <w:rPr>
          <w:rFonts w:cs="Mudir MT"/>
          <w:smallCaps/>
          <w:sz w:val="40"/>
          <w:szCs w:val="40"/>
          <w:rtl/>
        </w:rPr>
        <w:t>شِعُون الحدود والأحكام فهم غالبًا لا يرَوْن لله حَقًّا إلا أنه يخْلقُ ويرزق ويُطْعِم ويَسْقِي ويَشْفِي ويُنَعِّم وانتهى الأمر ، يعني كأنه سبحانه خادم لهم بلا حقوق ، فلا حَوْلَ ولا قُوَّة إلا بالله .</w:t>
      </w:r>
    </w:p>
    <w:p w:rsidR="00000000" w:rsidRDefault="00051356">
      <w:pPr>
        <w:pStyle w:val="BodyText2"/>
        <w:jc w:val="both"/>
        <w:rPr>
          <w:rFonts w:cs="Mudir MT"/>
          <w:smallCaps/>
          <w:sz w:val="40"/>
          <w:szCs w:val="40"/>
          <w:rtl/>
        </w:rPr>
      </w:pPr>
    </w:p>
    <w:p w:rsidR="00000000" w:rsidRDefault="00051356">
      <w:pPr>
        <w:pStyle w:val="BodyText2"/>
        <w:jc w:val="both"/>
        <w:rPr>
          <w:rFonts w:cs="Mudir MT"/>
          <w:smallCaps/>
          <w:sz w:val="40"/>
          <w:szCs w:val="40"/>
          <w:rtl/>
        </w:rPr>
      </w:pPr>
      <w:r>
        <w:rPr>
          <w:rFonts w:cs="Mudir MT"/>
          <w:smallCaps/>
          <w:sz w:val="40"/>
          <w:szCs w:val="40"/>
          <w:rtl/>
        </w:rPr>
        <w:t xml:space="preserve">7 ـ يعتمدٌ النِّظَامُ الإسْلامي في امْتِنَاع النَّاس عن </w:t>
      </w:r>
      <w:r>
        <w:rPr>
          <w:rFonts w:cs="Mudir MT"/>
          <w:smallCaps/>
          <w:sz w:val="40"/>
          <w:szCs w:val="40"/>
          <w:rtl/>
        </w:rPr>
        <w:t>الجريمة وقبول أحكامها واحْترِامِهَا ، يَعْتمد على تَرْبيَة القلب على الإيمان بالله واليوم الآخر ، وعلى مراقبة الله وخَوفِ مَقَامِهِ وعقابِه ورَجَاءَ لِقَائِهِ وثوابه ورحمته ، وذلك كما  سبق بمعرفة أسْماء الله وصفاتِهِ وآثارها ومقتضياتها ، ومَعْلُوم أنَّ الق</w:t>
      </w:r>
      <w:r>
        <w:rPr>
          <w:rFonts w:cs="Mudir MT"/>
          <w:smallCaps/>
          <w:sz w:val="40"/>
          <w:szCs w:val="40"/>
          <w:rtl/>
        </w:rPr>
        <w:t>َلْبَ مَلِكٌ والأعْضَاء جُنُودُه ، فإذا صَلَح القَلْبُ صَلح الجَسَدُ كلُّه ، فإذَا جَاءَ الحكْمُ الشَّرعِيُّ مُخَالِفًا للهوى ومقتضى الشَّهْوة ، فإن القَلِب يُخْبِتُ لله ويَوْجلَ ويدفع اللِّسَانَ لأَن يَقُول سَمِعْنَا وأطَعْنا ، والأعْضَاءَ لِمُسارعة الالت</w:t>
      </w:r>
      <w:r>
        <w:rPr>
          <w:rFonts w:cs="Mudir MT"/>
          <w:smallCaps/>
          <w:sz w:val="40"/>
          <w:szCs w:val="40"/>
          <w:rtl/>
        </w:rPr>
        <w:t>زام بالحكم . ولأهَمِّيةِ هذا الأَمْر نَضْربُ له مثالاً:-</w:t>
      </w:r>
    </w:p>
    <w:p w:rsidR="00000000" w:rsidRDefault="00051356">
      <w:pPr>
        <w:pStyle w:val="BodyText2"/>
        <w:jc w:val="both"/>
        <w:rPr>
          <w:rFonts w:cs="Mudir MT"/>
          <w:smallCaps/>
          <w:sz w:val="40"/>
          <w:szCs w:val="40"/>
          <w:rtl/>
        </w:rPr>
      </w:pPr>
      <w:r>
        <w:rPr>
          <w:rFonts w:cs="Mudir MT"/>
          <w:smallCaps/>
          <w:sz w:val="40"/>
          <w:szCs w:val="40"/>
          <w:rtl/>
        </w:rPr>
        <w:t xml:space="preserve">لم يأت تَحرِيم الخَمْر إلا في السَّنَة الرابعة للهجْرَة </w:t>
      </w:r>
      <w:r>
        <w:rPr>
          <w:rStyle w:val="FootnoteReference"/>
          <w:smallCaps/>
          <w:sz w:val="30"/>
          <w:szCs w:val="30"/>
          <w:rtl/>
        </w:rPr>
        <w:footnoteReference w:id="2"/>
      </w:r>
      <w:r>
        <w:rPr>
          <w:rFonts w:cs="Mudir MT"/>
          <w:smallCaps/>
          <w:sz w:val="40"/>
          <w:szCs w:val="40"/>
          <w:rtl/>
        </w:rPr>
        <w:t xml:space="preserve"> بعدما حَدَث التَّدرُّج في التحريم ، وحَدَثَت التَّربيَ</w:t>
      </w:r>
      <w:r>
        <w:rPr>
          <w:rFonts w:cs="Mudir MT"/>
          <w:smallCaps/>
          <w:sz w:val="40"/>
          <w:szCs w:val="40"/>
          <w:rtl/>
        </w:rPr>
        <w:t xml:space="preserve">ةُ القَلبية المُنَاسِبَة للامْتِنَاع الفَوْري بقَوْلهم انتهينا ربَّنا انتهينا رَبَّنَا ، </w:t>
      </w:r>
      <w:r>
        <w:rPr>
          <w:rFonts w:cs="Mudir MT"/>
          <w:smallCaps/>
          <w:sz w:val="40"/>
          <w:szCs w:val="40"/>
          <w:rtl/>
        </w:rPr>
        <w:lastRenderedPageBreak/>
        <w:t>وأُهْريقت الخمور على الأرض ، وسَالَت منها سِكَكُ المدِينَة وانْتهى الأمر بعد أن كانت الخمر جُزْءًا من حَياتهم ، وكانوا يَتَغنَّوْن بها وبأشعارها في الجاهلية .</w:t>
      </w:r>
    </w:p>
    <w:p w:rsidR="00000000" w:rsidRDefault="00051356">
      <w:pPr>
        <w:pStyle w:val="BodyText2"/>
        <w:jc w:val="both"/>
        <w:rPr>
          <w:rFonts w:cs="Mudir MT"/>
          <w:smallCaps/>
          <w:sz w:val="40"/>
          <w:szCs w:val="40"/>
          <w:rtl/>
        </w:rPr>
      </w:pPr>
      <w:r>
        <w:rPr>
          <w:rFonts w:cs="Mudir MT"/>
          <w:smallCaps/>
          <w:sz w:val="40"/>
          <w:szCs w:val="40"/>
          <w:rtl/>
        </w:rPr>
        <w:t xml:space="preserve">أمّا في </w:t>
      </w:r>
      <w:r>
        <w:rPr>
          <w:rFonts w:cs="Mudir MT"/>
          <w:smallCaps/>
          <w:sz w:val="40"/>
          <w:szCs w:val="40"/>
          <w:rtl/>
        </w:rPr>
        <w:t>النِّظام العلماني في أمريكا مثلاً لما أردوا منع الخمر سنة 1919 ، أصدرت الحكومة قانونًا بمنع تعاطي الخمور وبيْعَها وتَصْنيعَها ، على أن يبدأ تنفيذه أول يناير عام 1920 م ، وأنفقت في الدعاية ضد الخمر ما يزيد على 65 مليون دولارا ( يعدل الآن مليارًا ) ، ونشرت ا</w:t>
      </w:r>
      <w:r>
        <w:rPr>
          <w:rFonts w:cs="Mudir MT"/>
          <w:smallCaps/>
          <w:sz w:val="40"/>
          <w:szCs w:val="40"/>
          <w:rtl/>
        </w:rPr>
        <w:t>لكتب والنشرات أكثر من 10 بليون صفحة ، وأُعْدِمَت في ذلك ثلاثمائة نَفس ، وسجنت أكثر من 530 ألف نفس ، وصادرت من الأملاك بمئات الملايين ، ومع كل هذا لم يزدد الأمْريكان إلاّ عِنَادًا في تعَاطِيها حتى اضطرت الحُكومةِ إلى إلغَاءِ هذا القانون وإباحة الخمر سنة 193</w:t>
      </w:r>
      <w:r>
        <w:rPr>
          <w:rFonts w:cs="Mudir MT"/>
          <w:smallCaps/>
          <w:sz w:val="40"/>
          <w:szCs w:val="40"/>
          <w:rtl/>
        </w:rPr>
        <w:t>3، وهذا هو المُنْتَظر من النظام البشري الظَّلُوم الجَهُول القَاصر ، فأين ذلك من النظام الإلهي العدل المحكم الكامل الذي يَزيدُ منَاعَة القَلْبِ ضِدَّ الجراثيم ، وفي ذات الوقت يعمل على تطهير الجَوّ من الجراثيم ، أعني تطهير المجتمع من وسائل الإغواء والإثارة م</w:t>
      </w:r>
      <w:r>
        <w:rPr>
          <w:rFonts w:cs="Mudir MT"/>
          <w:smallCaps/>
          <w:sz w:val="40"/>
          <w:szCs w:val="40"/>
          <w:rtl/>
        </w:rPr>
        <w:t>ع غض البصر وحِفْظ الفرج ومجاهدة النَّفس والارتداع بشدة الحَدِّ إذا أُقيم فيهم .</w:t>
      </w:r>
    </w:p>
    <w:p w:rsidR="00000000" w:rsidRDefault="00051356">
      <w:pPr>
        <w:pStyle w:val="BodyText2"/>
        <w:jc w:val="both"/>
        <w:rPr>
          <w:rFonts w:cs="Mudir MT"/>
          <w:smallCaps/>
          <w:sz w:val="40"/>
          <w:szCs w:val="40"/>
          <w:rtl/>
        </w:rPr>
      </w:pPr>
      <w:r>
        <w:rPr>
          <w:rFonts w:cs="Mudir MT"/>
          <w:smallCaps/>
          <w:sz w:val="40"/>
          <w:szCs w:val="40"/>
          <w:rtl/>
        </w:rPr>
        <w:t>لقد كَانَتَ المُجْتَمَعاتُ الإسْلاَمِيةُ التي تنعْمَ بالنظام الإِسْلامَي كما في القرون الأولى بعد البَعْثَةُ ، لقد كانت خير شاهد على ما نقول ، حيث لم تظهر الفاحشة إلا في أضيق ا</w:t>
      </w:r>
      <w:r>
        <w:rPr>
          <w:rFonts w:cs="Mudir MT"/>
          <w:smallCaps/>
          <w:sz w:val="40"/>
          <w:szCs w:val="40"/>
          <w:rtl/>
        </w:rPr>
        <w:t xml:space="preserve">لحدود، إذ لا يخلو زمان من المنافقين والفاسقين والضعفاء الذين قد تغلبهم رَغْبَتهم . أما في النظم العَلْمَانية الوضعية فمن لا يقع في الزنا ومُقَدِّماته من ذكر أو أنثى يعتبرونه حالة مرضية شاذَّة ، كما يعتبرون الإستعلان بالفاحشة حُرِّيَّة شَخْصِيَّة ولا عقوبة </w:t>
      </w:r>
      <w:r>
        <w:rPr>
          <w:rFonts w:cs="Mudir MT"/>
          <w:smallCaps/>
          <w:sz w:val="40"/>
          <w:szCs w:val="40"/>
          <w:rtl/>
        </w:rPr>
        <w:t>على ذلك طالما كانت بالتراضي ، بل عندهم حريَّة زواج الرَّجُل بالرجل ( وذلك أشد من عمل قوم لوط لأنه زواج ) وبلغ هؤلاء في أمريكا فوق 20 مليونًا ، وهنا نقول :(( لَكُمْ دِينُكُمْ وَلِيَ دِينِ )) .</w:t>
      </w:r>
    </w:p>
    <w:p w:rsidR="00000000" w:rsidRDefault="00051356">
      <w:pPr>
        <w:pStyle w:val="BodyText2"/>
        <w:jc w:val="both"/>
        <w:rPr>
          <w:rFonts w:cs="Mudir MT"/>
          <w:smallCaps/>
          <w:sz w:val="40"/>
          <w:szCs w:val="40"/>
          <w:rtl/>
        </w:rPr>
      </w:pPr>
      <w:r>
        <w:rPr>
          <w:rFonts w:cs="Mudir MT"/>
          <w:smallCaps/>
          <w:sz w:val="40"/>
          <w:szCs w:val="40"/>
          <w:rtl/>
        </w:rPr>
        <w:t>هؤلاء مستدرجون بما قدر الله لهم من التّفَوقِ التكنولوجي والمعارِ</w:t>
      </w:r>
      <w:r>
        <w:rPr>
          <w:rFonts w:cs="Mudir MT"/>
          <w:smallCaps/>
          <w:sz w:val="40"/>
          <w:szCs w:val="40"/>
          <w:rtl/>
        </w:rPr>
        <w:t xml:space="preserve">فِ الحديثةِ المذْهِلةِ ، والجمالِ وأسبابِ التَّرفِ ، كقولِه تعالى :(( فَذَرْنِي وَمَن يُكَذِّبُ بِهَذَا الْحَدِيثِ سَنَسْتَدْرِجُهُم مِّنْ حَيْثُ لَا يَعْلَمُونَ * وَأُمْلِي لَهُمْ إِنَّ كَيْدِي مَتِينٌ )) وذلك له سُنَنٌ ربَّانية بخلافِ السُّنَن التي تحكم </w:t>
      </w:r>
      <w:r>
        <w:rPr>
          <w:rFonts w:cs="Mudir MT"/>
          <w:smallCaps/>
          <w:sz w:val="40"/>
          <w:szCs w:val="40"/>
          <w:rtl/>
        </w:rPr>
        <w:t>واقع المسلمين اليوم فتراهم مُعَاقَبين مُسْتَذَلين مُهَانين بِسَبِب ابتعادِهم عن الدِّين ، واتخاذِهِم القرآنَ مهجورًا ، وسماعِهِم الكذب وقبوله من خُصُوم الإسْلام ، ولن يرفع ذلك الذَّل عنهم حتى يرجعوا إلى دينهم .</w:t>
      </w:r>
    </w:p>
    <w:p w:rsidR="00000000" w:rsidRDefault="00051356">
      <w:pPr>
        <w:pStyle w:val="BodyText2"/>
        <w:jc w:val="both"/>
        <w:rPr>
          <w:rFonts w:cs="Mudir MT"/>
          <w:smallCaps/>
          <w:sz w:val="40"/>
          <w:szCs w:val="40"/>
          <w:rtl/>
        </w:rPr>
      </w:pPr>
    </w:p>
    <w:p w:rsidR="00000000" w:rsidRDefault="00051356">
      <w:pPr>
        <w:pStyle w:val="BodyText2"/>
        <w:jc w:val="both"/>
        <w:rPr>
          <w:rFonts w:cs="Mudir MT"/>
          <w:smallCaps/>
          <w:sz w:val="40"/>
          <w:szCs w:val="40"/>
          <w:rtl/>
        </w:rPr>
      </w:pPr>
      <w:r>
        <w:rPr>
          <w:rFonts w:cs="Mudir MT"/>
          <w:smallCaps/>
          <w:sz w:val="40"/>
          <w:szCs w:val="40"/>
          <w:rtl/>
        </w:rPr>
        <w:t>8 ـ الرَّحْمة مَعَ الرَّجم : -</w:t>
      </w:r>
    </w:p>
    <w:p w:rsidR="00000000" w:rsidRDefault="00051356">
      <w:pPr>
        <w:pStyle w:val="BodyText2"/>
        <w:jc w:val="both"/>
        <w:rPr>
          <w:rFonts w:cs="Mudir MT"/>
          <w:smallCaps/>
          <w:sz w:val="40"/>
          <w:szCs w:val="40"/>
          <w:rtl/>
        </w:rPr>
      </w:pPr>
      <w:r>
        <w:rPr>
          <w:rFonts w:cs="Mudir MT"/>
          <w:smallCaps/>
          <w:sz w:val="40"/>
          <w:szCs w:val="40"/>
          <w:rtl/>
        </w:rPr>
        <w:lastRenderedPageBreak/>
        <w:t>لقد رجم رسولُ</w:t>
      </w:r>
      <w:r>
        <w:rPr>
          <w:rFonts w:cs="Mudir MT"/>
          <w:smallCaps/>
          <w:sz w:val="40"/>
          <w:szCs w:val="40"/>
          <w:rtl/>
        </w:rPr>
        <w:t xml:space="preserve"> الله صَلَّى اللَّهُ عَلَيْهِ وَسَلَّمَ خمسة منهم المرْأة الغامدية التي جاءتُه مُقرَّة معترفة قائلة : إِنِّي قَدْ زَنَيْتُ وَأَنَا أُرِيدُ أَنْ تُطَهِّرَنِي فَقَالَ صَلَّى اللَّهُ عَلَيْهِ وَسَلَّمَ (( ارْجِعِي )) فلو أنها سكتت ورجعت لانْتَهى الأمر ولكنها </w:t>
      </w:r>
      <w:r>
        <w:rPr>
          <w:rFonts w:cs="Mudir MT"/>
          <w:smallCaps/>
          <w:sz w:val="40"/>
          <w:szCs w:val="40"/>
          <w:rtl/>
        </w:rPr>
        <w:t>أبت إلا معاودة الإقرار ، فَجَعَل رسول الله صَلَّى اللَّهُ عَلَيْهِ وَسَلَّمَ يَرْدِّدُها لعل لها شُبْهة تسقط الحدّ ، فَأخْبَرته بأنها حُبْلى من الزنا ، وعلى الفَوْر أمرها صَلَّى اللَّهُ عَلَيْهِ وَسَلَّمَ أن ترْجعَ حتى تضع المولود ، ودعا وَليَّهَا ، فقال ل</w:t>
      </w:r>
      <w:r>
        <w:rPr>
          <w:rFonts w:cs="Mudir MT"/>
          <w:smallCaps/>
          <w:sz w:val="40"/>
          <w:szCs w:val="40"/>
          <w:rtl/>
        </w:rPr>
        <w:t>ه: (( أَحْسِنْ إِلَيْهَا فَإِذَا وَضَعَتْ فَأْتِنِي )) حتى لا تدفع الغيرة وَحمِيَّة الجَاهِليَّة أقارَبها إلى إيذائها والاعتداء عليها ، فهل يَفْهَم خصومُ الإسْلاَم مِثْلَ هَذِهِ الرَّحْمة ؟ !! ثم أَتَتْ المرأةُ بالمولود إلى رَسُولِ الله صَلَّى اللَّهُ عَلَ</w:t>
      </w:r>
      <w:r>
        <w:rPr>
          <w:rFonts w:cs="Mudir MT"/>
          <w:smallCaps/>
          <w:sz w:val="40"/>
          <w:szCs w:val="40"/>
          <w:rtl/>
        </w:rPr>
        <w:t>يْهِ وَسَلَّمَ فأمرها أن تذهب حَتَّى تفطمه ، وانقضت مُدَّةُ الرَّضاع فجاءت إلى النَّبِيِّ صَلَّى اللَّهُ عَلَيْهِ وَسَلَّمَ بالطِّفِل وبِيَدِه كِسْرة خبز ، فدفعه النبيُّ صَلَّى اللَّهُ عَلَيْهِ وَسَلَّمَ إلى رَجُلٍ من الأنصار ، وأمَرَ بها فرُجمَت ، فأقبل ف</w:t>
      </w:r>
      <w:r>
        <w:rPr>
          <w:rFonts w:cs="Mudir MT"/>
          <w:smallCaps/>
          <w:sz w:val="40"/>
          <w:szCs w:val="40"/>
          <w:rtl/>
        </w:rPr>
        <w:t>ي الرَّجْم خالد بن الوليد رضي الله عنه بِحَجرٍ فرمي رأسها فنضح الدمُ على وجهِ خالد فسَبَّها ، فسمع النبيُّ صَلَّى اللَّهُ عَلَيْهِ وَسَلَّمَ سَبَّه إياها فقال : (( مَهْلًا يَا خَالِدُ فَوَالَّذِي نَفْسِي بِيَدِهِ : لَقَدْ تَابَتْ تَوْبَةً لَوْ تَابَهَا صَا</w:t>
      </w:r>
      <w:r>
        <w:rPr>
          <w:rFonts w:cs="Mudir MT"/>
          <w:smallCaps/>
          <w:sz w:val="40"/>
          <w:szCs w:val="40"/>
          <w:rtl/>
        </w:rPr>
        <w:t xml:space="preserve">حِبُ مَكْسٍ لَغُفِرَ لَهُ ( هو الذي يجمع الضرائب المُحَرَّمة أو يَفْرض الإتاوات على بائعي السِّلع في الأسواق وما شابه ) . ثُمَّ أَمَرَ بِهَا فَصَلَّى عَلَيْهَا وَدُفِنَتْ )) </w:t>
      </w:r>
      <w:r>
        <w:rPr>
          <w:rStyle w:val="FootnoteReference"/>
          <w:smallCaps/>
          <w:sz w:val="30"/>
          <w:szCs w:val="30"/>
          <w:rtl/>
        </w:rPr>
        <w:footnoteReference w:id="3"/>
      </w:r>
      <w:r>
        <w:rPr>
          <w:rFonts w:cs="Mudir MT"/>
          <w:smallCaps/>
          <w:sz w:val="40"/>
          <w:szCs w:val="40"/>
          <w:rtl/>
        </w:rPr>
        <w:t xml:space="preserve"> . فَقَالَ عُمَرُ رضي الله عنه : تُصَلِّي عَلَيْهَا يَا نَبِيَّ الل</w:t>
      </w:r>
      <w:r>
        <w:rPr>
          <w:rFonts w:cs="Mudir MT"/>
          <w:smallCaps/>
          <w:sz w:val="40"/>
          <w:szCs w:val="40"/>
          <w:rtl/>
        </w:rPr>
        <w:t>َّهِ وَقَدْ زَنَتْ ؟ قال صَلَّى اللَّهُ عَلَيْهِ وَسَلَّمَ : (( لَقَدْ تَابَتْ تَوْبَةً لَوْ قُسِمَتْ بَيْنَ سَبْعِينَ مِنْ أَهْلِ الْمَدِينَةِ لَوَسِعَتْهُمْ ، وَهَلْ وَجَدْتَ تَوْبَةً أَفْضَلَ مِنْ أَنْ جَادَتْ بِنَفْسِهَا لِلَّهِ تَعَالَى ؟</w:t>
      </w:r>
      <w:r>
        <w:rPr>
          <w:rFonts w:cs="Mudir MT"/>
          <w:smallCaps/>
          <w:sz w:val="40"/>
          <w:szCs w:val="40"/>
        </w:rPr>
        <w:t>‍‍‍‍</w:t>
      </w:r>
      <w:r>
        <w:rPr>
          <w:rFonts w:cs="Mudir MT"/>
          <w:smallCaps/>
          <w:sz w:val="40"/>
          <w:szCs w:val="40"/>
          <w:rtl/>
        </w:rPr>
        <w:t xml:space="preserve">!! )) </w:t>
      </w:r>
      <w:r>
        <w:rPr>
          <w:rStyle w:val="FootnoteReference"/>
          <w:smallCaps/>
          <w:sz w:val="30"/>
          <w:szCs w:val="30"/>
          <w:rtl/>
        </w:rPr>
        <w:footnoteReference w:id="4"/>
      </w:r>
      <w:r>
        <w:rPr>
          <w:rFonts w:cs="Mudir MT"/>
          <w:smallCaps/>
          <w:sz w:val="40"/>
          <w:szCs w:val="40"/>
          <w:rtl/>
        </w:rPr>
        <w:t xml:space="preserve"> .</w:t>
      </w:r>
    </w:p>
    <w:p w:rsidR="00000000" w:rsidRDefault="00051356">
      <w:pPr>
        <w:pStyle w:val="BodyText2"/>
        <w:jc w:val="both"/>
        <w:rPr>
          <w:rFonts w:cs="Mudir MT"/>
          <w:smallCaps/>
          <w:sz w:val="40"/>
          <w:szCs w:val="40"/>
          <w:rtl/>
        </w:rPr>
      </w:pPr>
      <w:r>
        <w:rPr>
          <w:rFonts w:cs="Mudir MT"/>
          <w:smallCaps/>
          <w:sz w:val="40"/>
          <w:szCs w:val="40"/>
          <w:rtl/>
        </w:rPr>
        <w:t>وإذا كان النبي صَلَّى اللَّهُ عَلَيْهِ وَسَلَّمَ قد رَحِمَ هذه المعترفة منذ البِدَاية إِلى النِّهاية وأثني عليها بعد رجمها ، إلا أنَّه صَلَّى اللَّهُ عَلَيْهِ وَسَلَّمَ لم تأخذه بها رأفَةٌ في دين الله وأقام عليها الحَد بما أمَرَ الملك عَزَّ</w:t>
      </w:r>
      <w:r>
        <w:rPr>
          <w:rFonts w:cs="Mudir MT"/>
          <w:smallCaps/>
          <w:sz w:val="40"/>
          <w:szCs w:val="40"/>
          <w:rtl/>
        </w:rPr>
        <w:t xml:space="preserve"> وَجَلَّ ، فَانْظُر ـ رَحِمَك الله ـ إلى رَحْمة الله لهذه المَرْجومة التَّائبة حَيث التَّنَعُّم عِنْدَ اللهِ مُنْذ طُهِّرت ولَقِيتْ ربَّها وإلى يوم القيامة ، حيث لو سئلت الآن : هل رأيْتِ بُؤْسًا قط ؟ لقالت : لا ، لم أرَ بؤسًا قط ، فأين رأفة الدُّعَّار في د</w:t>
      </w:r>
      <w:r>
        <w:rPr>
          <w:rFonts w:cs="Mudir MT"/>
          <w:smallCaps/>
          <w:sz w:val="40"/>
          <w:szCs w:val="40"/>
          <w:rtl/>
        </w:rPr>
        <w:t>ين الله ( وأيضًا مرضى القلوب ) من هذه الرحمة الظاهرة والباطنة ؟! .</w:t>
      </w:r>
    </w:p>
    <w:p w:rsidR="00000000" w:rsidRDefault="00051356">
      <w:pPr>
        <w:pStyle w:val="BodyText2"/>
        <w:jc w:val="both"/>
        <w:rPr>
          <w:rFonts w:cs="Mudir MT"/>
          <w:smallCaps/>
          <w:sz w:val="40"/>
          <w:szCs w:val="40"/>
          <w:rtl/>
        </w:rPr>
      </w:pPr>
      <w:r>
        <w:rPr>
          <w:rFonts w:cs="Mudir MT"/>
          <w:smallCaps/>
          <w:sz w:val="40"/>
          <w:szCs w:val="40"/>
          <w:rtl/>
        </w:rPr>
        <w:t>ورَجَم رسولُ اللهِ صَلَّى اللَّهُ عَلَيْهِ وَسَلَّمَ ماعز بن مالك الأسلمي الذي جاءه مقرًّا بالزِّنا يطلب التَّطهِيرِ ، فأَعْرض عنه رَسُول الله صَلَّى اللَّهُ عَلَيْهِ وَسَلَّمَ وَطَرَدَه قا</w:t>
      </w:r>
      <w:r>
        <w:rPr>
          <w:rFonts w:cs="Mudir MT"/>
          <w:smallCaps/>
          <w:sz w:val="40"/>
          <w:szCs w:val="40"/>
          <w:rtl/>
        </w:rPr>
        <w:t xml:space="preserve">ئلاً </w:t>
      </w:r>
      <w:r>
        <w:rPr>
          <w:rFonts w:cs="Mudir MT"/>
          <w:smallCaps/>
          <w:sz w:val="40"/>
          <w:szCs w:val="40"/>
          <w:rtl/>
        </w:rPr>
        <w:lastRenderedPageBreak/>
        <w:t xml:space="preserve">: (( فَتُبْ إِلَى اللَّهِ وَاسْتَتِرْ بِسِتْرِ اللَّهِ )) </w:t>
      </w:r>
      <w:r>
        <w:rPr>
          <w:rStyle w:val="FootnoteReference"/>
          <w:smallCaps/>
          <w:sz w:val="30"/>
          <w:szCs w:val="30"/>
          <w:rtl/>
        </w:rPr>
        <w:footnoteReference w:id="5"/>
      </w:r>
      <w:r>
        <w:rPr>
          <w:rFonts w:cs="Mudir MT"/>
          <w:smallCaps/>
          <w:sz w:val="40"/>
          <w:szCs w:val="40"/>
          <w:rtl/>
        </w:rPr>
        <w:t xml:space="preserve"> ، فجاءه بعد ساعة يُعَاود الإِقْرار ، فأعرض عنه الرسول صَلَّى اللَّهُ عَلَيْهِ وَسَلَّمَ كما في الأولى ، ثم جاءه ماعز في اليوم التال</w:t>
      </w:r>
      <w:r>
        <w:rPr>
          <w:rFonts w:cs="Mudir MT"/>
          <w:smallCaps/>
          <w:sz w:val="40"/>
          <w:szCs w:val="40"/>
          <w:rtl/>
        </w:rPr>
        <w:t xml:space="preserve">ي مُصِرًّا على الإقرار للمرَّة الثالثة ، فأعْرَضَ عنه الرسولُ أيضًا ، فلما جاء للمرة الرابعة فهذه أربع شهادات على نَفْسهِ ، جعل الرسول صَلَّى اللَّهُ عَلَيْهِ وَسَلَّمَ يُرَدِّدُه يستفسر ويَسْتَفْصل </w:t>
      </w:r>
    </w:p>
    <w:p w:rsidR="00000000" w:rsidRDefault="00051356">
      <w:pPr>
        <w:pStyle w:val="BodyText2"/>
        <w:jc w:val="both"/>
        <w:rPr>
          <w:rFonts w:cs="Mudir MT"/>
          <w:smallCaps/>
          <w:sz w:val="40"/>
          <w:szCs w:val="40"/>
          <w:rtl/>
        </w:rPr>
      </w:pPr>
      <w:r>
        <w:rPr>
          <w:rFonts w:cs="Mudir MT"/>
          <w:smallCaps/>
          <w:sz w:val="40"/>
          <w:szCs w:val="40"/>
          <w:rtl/>
        </w:rPr>
        <w:t xml:space="preserve">( لعل شبهة تظهر تُسْقِط الحَدّ ) يقول له : (( لَعَلَّكَ </w:t>
      </w:r>
      <w:r>
        <w:rPr>
          <w:rFonts w:cs="Mudir MT"/>
          <w:smallCaps/>
          <w:sz w:val="40"/>
          <w:szCs w:val="40"/>
          <w:rtl/>
        </w:rPr>
        <w:t xml:space="preserve">قَبَّلْتَ أَوْ غَمَزْتَ أَوْ نَظَرْتَ ؟ )) </w:t>
      </w:r>
      <w:r>
        <w:rPr>
          <w:rStyle w:val="FootnoteReference"/>
          <w:smallCaps/>
          <w:sz w:val="30"/>
          <w:szCs w:val="30"/>
          <w:rtl/>
        </w:rPr>
        <w:footnoteReference w:id="6"/>
      </w:r>
      <w:r>
        <w:rPr>
          <w:rFonts w:cs="Mudir MT"/>
          <w:smallCaps/>
          <w:sz w:val="40"/>
          <w:szCs w:val="40"/>
          <w:rtl/>
        </w:rPr>
        <w:t xml:space="preserve"> . . ويسأل قومَهُ : (( أَبِهِ جُنُونٌ ؟ .. أَشَرِبَ خَمْرًا ؟ )) </w:t>
      </w:r>
      <w:r>
        <w:rPr>
          <w:rStyle w:val="FootnoteReference"/>
          <w:smallCaps/>
          <w:sz w:val="30"/>
          <w:szCs w:val="30"/>
          <w:rtl/>
        </w:rPr>
        <w:footnoteReference w:id="7"/>
      </w:r>
      <w:r>
        <w:rPr>
          <w:rFonts w:cs="Mudir MT"/>
          <w:smallCaps/>
          <w:sz w:val="40"/>
          <w:szCs w:val="40"/>
          <w:rtl/>
        </w:rPr>
        <w:t xml:space="preserve"> ، وكانت الإجابات قاطعة بلا شُبْهة ، فسأله عن الإحْصَان ثم أمَرَ به فَرُجم ، فجعل بعض الناس يتكلَّم في ماعز ، ف</w:t>
      </w:r>
      <w:r>
        <w:rPr>
          <w:rFonts w:cs="Mudir MT"/>
          <w:smallCaps/>
          <w:sz w:val="40"/>
          <w:szCs w:val="40"/>
          <w:rtl/>
        </w:rPr>
        <w:t xml:space="preserve">من قائل بأنه خَبِيث ، فقال الرسول صَلَّى اللَّهُ عَلَيْهِ وَسَلَّمَ :(( لَهُوَ أَطْيَبُ عِنْدَ اللَّهِ مِنْ رِيحِ الْمِسْكِ )) </w:t>
      </w:r>
      <w:r>
        <w:rPr>
          <w:rStyle w:val="FootnoteReference"/>
          <w:smallCaps/>
          <w:sz w:val="30"/>
          <w:szCs w:val="30"/>
          <w:rtl/>
        </w:rPr>
        <w:footnoteReference w:id="8"/>
      </w:r>
      <w:r>
        <w:rPr>
          <w:rFonts w:cs="Mudir MT"/>
          <w:smallCaps/>
          <w:sz w:val="40"/>
          <w:szCs w:val="40"/>
          <w:rtl/>
        </w:rPr>
        <w:t xml:space="preserve"> ، ومن شاتم له ، فقال الرسول صَلَّى اللّ</w:t>
      </w:r>
      <w:r>
        <w:rPr>
          <w:rFonts w:cs="Mudir MT"/>
          <w:smallCaps/>
          <w:sz w:val="40"/>
          <w:szCs w:val="40"/>
          <w:rtl/>
        </w:rPr>
        <w:t xml:space="preserve">َهُ عَلَيْهِ وَسَلَّمَ : ((لا تشتمه)) ، وقال : ((قد غُفِرَ له وأُدْخِلَ الجنة)) </w:t>
      </w:r>
      <w:r>
        <w:rPr>
          <w:rStyle w:val="FootnoteReference"/>
          <w:smallCaps/>
          <w:sz w:val="30"/>
          <w:szCs w:val="30"/>
          <w:rtl/>
        </w:rPr>
        <w:footnoteReference w:id="9"/>
      </w:r>
      <w:r>
        <w:rPr>
          <w:rFonts w:cs="Mudir MT"/>
          <w:smallCaps/>
          <w:sz w:val="40"/>
          <w:szCs w:val="40"/>
          <w:rtl/>
        </w:rPr>
        <w:t xml:space="preserve"> ، وقال : (( لَقَدْ تَابَ تَوْبَةً لَوْ قُسِمَتْ بَيْنَ أُمَّةٍ لَوَسِعَتْهُ</w:t>
      </w:r>
      <w:r>
        <w:rPr>
          <w:rFonts w:cs="Mudir MT"/>
          <w:smallCaps/>
          <w:sz w:val="40"/>
          <w:szCs w:val="40"/>
          <w:rtl/>
        </w:rPr>
        <w:t>مْ )) ،  إنه الآن لفي أنهار الجنة ينغمس فيها</w:t>
      </w:r>
      <w:r>
        <w:rPr>
          <w:rFonts w:ascii="Arial" w:hAnsi="Arial" w:cs="Arial"/>
          <w:sz w:val="28"/>
          <w:szCs w:val="28"/>
          <w:rtl/>
        </w:rPr>
        <w:t xml:space="preserve"> </w:t>
      </w:r>
      <w:r>
        <w:rPr>
          <w:rStyle w:val="FootnoteReference"/>
          <w:smallCaps/>
          <w:sz w:val="40"/>
          <w:szCs w:val="40"/>
          <w:rtl/>
        </w:rPr>
        <w:footnoteReference w:id="10"/>
      </w:r>
      <w:r>
        <w:rPr>
          <w:rFonts w:cs="Mudir MT"/>
          <w:smallCaps/>
          <w:sz w:val="40"/>
          <w:szCs w:val="40"/>
          <w:rtl/>
        </w:rPr>
        <w:t xml:space="preserve"> . وأمَرَ أصحابه قائلاً : اسْتَغْفِرُوا لِمَاعِزِ ، وحدث أثناء رَجْمه أَ</w:t>
      </w:r>
      <w:r>
        <w:rPr>
          <w:rFonts w:cs="Mudir MT"/>
          <w:smallCaps/>
          <w:sz w:val="40"/>
          <w:szCs w:val="40"/>
          <w:rtl/>
        </w:rPr>
        <w:t xml:space="preserve">نَّهُ فَرَّ حِينَ وَجَدَ مَسَّ الْحِجَارَةِ وَمَسَّ الْمَوْتِ ، فذكروا ذلك لرسول الله صَلَّى اللَّهُ عَلَيْهِ وَسَلَّمَ ، فقال: ((هَلَّا تَرَكْتُمُوهُ </w:t>
      </w:r>
      <w:r>
        <w:rPr>
          <w:rStyle w:val="FootnoteReference"/>
          <w:smallCaps/>
          <w:sz w:val="30"/>
          <w:szCs w:val="30"/>
          <w:rtl/>
        </w:rPr>
        <w:footnoteReference w:id="11"/>
      </w:r>
      <w:r>
        <w:rPr>
          <w:rFonts w:cs="Mudir MT"/>
          <w:smallCaps/>
          <w:sz w:val="40"/>
          <w:szCs w:val="40"/>
          <w:rtl/>
        </w:rPr>
        <w:t xml:space="preserve"> وَجِئْتُمُونِ</w:t>
      </w:r>
      <w:r>
        <w:rPr>
          <w:rFonts w:cs="Mudir MT"/>
          <w:smallCaps/>
          <w:sz w:val="40"/>
          <w:szCs w:val="40"/>
          <w:rtl/>
        </w:rPr>
        <w:t xml:space="preserve">ي بِهِ لِيَسْتَثْبِتَ رَسُولُ اللَّهِ صَلَّى اللَّهُ عَلَيْهِ وَسَلَّمَ مِنْهُ </w:t>
      </w:r>
      <w:r>
        <w:rPr>
          <w:rStyle w:val="FootnoteReference"/>
          <w:smallCaps/>
          <w:sz w:val="30"/>
          <w:szCs w:val="30"/>
          <w:rtl/>
        </w:rPr>
        <w:footnoteReference w:id="12"/>
      </w:r>
      <w:r>
        <w:rPr>
          <w:rFonts w:cs="Mudir MT"/>
          <w:smallCaps/>
          <w:sz w:val="40"/>
          <w:szCs w:val="40"/>
          <w:rtl/>
        </w:rPr>
        <w:t xml:space="preserve"> )) فيرجع عن إقراره مثلاً ، أو تظهر شبهة يسقط بها ا</w:t>
      </w:r>
      <w:r>
        <w:rPr>
          <w:rFonts w:cs="Mudir MT"/>
          <w:smallCaps/>
          <w:sz w:val="40"/>
          <w:szCs w:val="40"/>
          <w:rtl/>
        </w:rPr>
        <w:t xml:space="preserve">لحد ، أما ترك حَدٍّ بعد البيِّنة فلا . </w:t>
      </w:r>
    </w:p>
    <w:p w:rsidR="00000000" w:rsidRDefault="00051356">
      <w:pPr>
        <w:pStyle w:val="BodyText2"/>
        <w:jc w:val="both"/>
        <w:rPr>
          <w:rFonts w:cs="Mudir MT"/>
          <w:smallCaps/>
          <w:sz w:val="40"/>
          <w:szCs w:val="40"/>
          <w:rtl/>
        </w:rPr>
      </w:pPr>
      <w:r>
        <w:rPr>
          <w:rFonts w:cs="Mudir MT"/>
          <w:smallCaps/>
          <w:sz w:val="40"/>
          <w:szCs w:val="40"/>
          <w:rtl/>
        </w:rPr>
        <w:t>وبعد ، فهل تحتاج هذه الواقِعةُ إلى تعليق لبيان الرحمة البادية فيها من أولها ؟</w:t>
      </w:r>
    </w:p>
    <w:p w:rsidR="00000000" w:rsidRDefault="00051356">
      <w:pPr>
        <w:pStyle w:val="BodyText2"/>
        <w:jc w:val="both"/>
        <w:rPr>
          <w:rFonts w:cs="Mudir MT"/>
          <w:smallCaps/>
          <w:sz w:val="40"/>
          <w:szCs w:val="40"/>
          <w:rtl/>
        </w:rPr>
      </w:pPr>
      <w:r>
        <w:rPr>
          <w:rFonts w:cs="Mudir MT"/>
          <w:smallCaps/>
          <w:sz w:val="40"/>
          <w:szCs w:val="40"/>
          <w:rtl/>
        </w:rPr>
        <w:lastRenderedPageBreak/>
        <w:t>لقد أثنى الرسولُ صَلَّى اللَّهُ عَلَيْهِ وَسَلَّمَ عليه ، وأخبر أنه غُفر له ( أي جميع خطاياه ولَيْس الزنا فقط ) ، مَعَ أنه إنما عوقب على ا</w:t>
      </w:r>
      <w:r>
        <w:rPr>
          <w:rFonts w:cs="Mudir MT"/>
          <w:smallCaps/>
          <w:sz w:val="40"/>
          <w:szCs w:val="40"/>
          <w:rtl/>
        </w:rPr>
        <w:t>لزنا فقط ، فينبغي لكل منصف أن يراجع هاتين الواقعتين ليعرف حقيقة الأحكام في الإسلام .</w:t>
      </w:r>
    </w:p>
    <w:p w:rsidR="00000000" w:rsidRDefault="00051356">
      <w:pPr>
        <w:pStyle w:val="BodyText2"/>
        <w:jc w:val="both"/>
        <w:rPr>
          <w:rFonts w:cs="Mudir MT"/>
          <w:smallCaps/>
          <w:sz w:val="40"/>
          <w:szCs w:val="40"/>
          <w:rtl/>
        </w:rPr>
      </w:pPr>
    </w:p>
    <w:p w:rsidR="00000000" w:rsidRDefault="00051356">
      <w:pPr>
        <w:pStyle w:val="BodyText2"/>
        <w:jc w:val="both"/>
        <w:rPr>
          <w:rFonts w:cs="Mudir MT"/>
          <w:smallCaps/>
          <w:sz w:val="40"/>
          <w:szCs w:val="40"/>
          <w:rtl/>
        </w:rPr>
      </w:pPr>
      <w:r>
        <w:rPr>
          <w:rFonts w:cs="Mudir MT"/>
          <w:smallCaps/>
          <w:sz w:val="40"/>
          <w:szCs w:val="40"/>
          <w:rtl/>
        </w:rPr>
        <w:t>9 ـ جاء في السُّنَّة أنّ من أقيم عليه الحد - ولم يأْخُذْ المؤمنينِ به رأفة في دين الله - فإنه يرحم من وجه آخر فَيُحْسَن إليه ويدْعي له ويُعان على الشيطان وَلَيس العكس . ك</w:t>
      </w:r>
      <w:r>
        <w:rPr>
          <w:rFonts w:cs="Mudir MT"/>
          <w:smallCaps/>
          <w:sz w:val="40"/>
          <w:szCs w:val="40"/>
          <w:rtl/>
        </w:rPr>
        <w:t xml:space="preserve">ما سبق في ماعز والغَامديَّة ، ولكن الجهلاء لا يفرقون بين هذه الرحمة وبين أن تأخذهم الرأفة به في دين الله فهذه مَنهيُّ عنها ، قال تعالى :(( الزَّانِيَةُ وَالزَّانِي فَاجْلِدُوا كُلَّ وَاحِدٍ مِّنْهُمَا مِئَةَ جَلْدَةٍ وَلَا تَأْخُذْكُم بِهِمَا رَأْفَةٌ فِي </w:t>
      </w:r>
      <w:r>
        <w:rPr>
          <w:rFonts w:cs="Mudir MT"/>
          <w:smallCaps/>
          <w:sz w:val="40"/>
          <w:szCs w:val="40"/>
          <w:rtl/>
        </w:rPr>
        <w:t>دِينِ اللَّهِ إِن كُنتُمْ تُؤْمِنُونَ بِاللَّهِ وَالْيَوْمِ الْآخِرِ وَلْيَشْهَدْ عَذَابَهُمَا طَائِفَةٌ مِّنَ الْمُؤْمِنِينَ )) فالرأفة : رقة وانْعِطَافٌ في القلب على الزاني تمنع من إقامة الحَدِّ عليه ، فيأتي الإيمان بالله وصفاته واليوم الآخر كما سبق فتنت</w:t>
      </w:r>
      <w:r>
        <w:rPr>
          <w:rFonts w:cs="Mudir MT"/>
          <w:smallCaps/>
          <w:sz w:val="40"/>
          <w:szCs w:val="40"/>
          <w:rtl/>
        </w:rPr>
        <w:t>في هذه الرأفة المانعة من إقامة أمر الله ، والشيطان يأمر الجهلاء والدَّعار وأشباههم بهذه الرأفة في العقوبات عمومًا وفي أمر الفَوَاحِش خُصُوصًا لأن مبناها على المحبة والشَّهوة والرَّأفة التي يزينها الشيطان ، حتى يدخل كثير من الناس ـ بسبب هذه الآفة ـ في الدِّ</w:t>
      </w:r>
      <w:r>
        <w:rPr>
          <w:rFonts w:cs="Mudir MT"/>
          <w:smallCaps/>
          <w:sz w:val="40"/>
          <w:szCs w:val="40"/>
          <w:rtl/>
        </w:rPr>
        <w:t>يَاثة ، وقلة الغيرة وهو يظن أن هذه من رحمة الخَلْق ولين الجانب ومكارم الأخلاق ، وإنما ذلك دياثة ومهانة ، وعدم دين ، وضعف إيمان ، وتعاون على الإثم والعدوان ، وترك للتناهي عن المنكر والفَحْشَاء ، وفي السِّينما والتليفزيون الكثير من هذا .</w:t>
      </w:r>
    </w:p>
    <w:p w:rsidR="00000000" w:rsidRDefault="00051356">
      <w:pPr>
        <w:pStyle w:val="BodyText2"/>
        <w:jc w:val="both"/>
        <w:rPr>
          <w:rFonts w:cs="Mudir MT"/>
          <w:smallCaps/>
          <w:sz w:val="40"/>
          <w:szCs w:val="40"/>
          <w:rtl/>
        </w:rPr>
      </w:pPr>
      <w:r>
        <w:rPr>
          <w:rFonts w:cs="Mudir MT"/>
          <w:smallCaps/>
          <w:sz w:val="40"/>
          <w:szCs w:val="40"/>
          <w:rtl/>
        </w:rPr>
        <w:t>ولذلك أمر تعالى أن ي</w:t>
      </w:r>
      <w:r>
        <w:rPr>
          <w:rFonts w:cs="Mudir MT"/>
          <w:smallCaps/>
          <w:sz w:val="40"/>
          <w:szCs w:val="40"/>
          <w:rtl/>
        </w:rPr>
        <w:t>َشْهَد عذابَهما طائفة من المؤمنين ، لتنتفي تلك الرأفَةُ من القلوب ، ويَشْتهر الأمر والجدِّية في الأحْكامِ لأن مشاهدتها بالفعل مما يَقْوي به العلم ويَسْتَقِر به الفَهْم ، عِلاَوَةَ على الإنْزجار والارْتِدَاع في المُجْتَمَع المُسْلمِ .</w:t>
      </w:r>
    </w:p>
    <w:p w:rsidR="00000000" w:rsidRDefault="00051356">
      <w:pPr>
        <w:pStyle w:val="BodyText2"/>
        <w:jc w:val="both"/>
        <w:rPr>
          <w:rFonts w:cs="Mudir MT"/>
          <w:smallCaps/>
          <w:sz w:val="40"/>
          <w:szCs w:val="40"/>
          <w:rtl/>
        </w:rPr>
      </w:pPr>
    </w:p>
    <w:p w:rsidR="00000000" w:rsidRDefault="00051356">
      <w:pPr>
        <w:pStyle w:val="BodyText2"/>
        <w:jc w:val="both"/>
        <w:rPr>
          <w:rFonts w:cs="Mudir MT"/>
          <w:smallCaps/>
          <w:sz w:val="40"/>
          <w:szCs w:val="40"/>
          <w:rtl/>
        </w:rPr>
      </w:pPr>
      <w:r>
        <w:rPr>
          <w:rFonts w:cs="Mudir MT"/>
          <w:smallCaps/>
          <w:sz w:val="40"/>
          <w:szCs w:val="40"/>
          <w:rtl/>
        </w:rPr>
        <w:t>10 ـ إنَّ المَريض إذا</w:t>
      </w:r>
      <w:r>
        <w:rPr>
          <w:rFonts w:cs="Mudir MT"/>
          <w:smallCaps/>
          <w:sz w:val="40"/>
          <w:szCs w:val="40"/>
          <w:rtl/>
        </w:rPr>
        <w:t xml:space="preserve"> اشتهى ما يضرُّه أو جزع من تناول الدَّواء الكريِه فأخذتنا رأفَة عليه حتى نَمْنَعهُ شُرَبهِ فقد أعَنَّاه على ما يضُرُّه أو يهلكه وعلى ترك ما ينفعه ، فيزداد مَرَضُه وسُقْمُه بذلك فيهلك ، فهكذا الشَّابّ حين يبلغ وليس معه تدين يحميه ، لَيْس الرحمةَ به أن يمكن </w:t>
      </w:r>
      <w:r>
        <w:rPr>
          <w:rFonts w:cs="Mudir MT"/>
          <w:smallCaps/>
          <w:sz w:val="40"/>
          <w:szCs w:val="40"/>
          <w:rtl/>
        </w:rPr>
        <w:t>مِمَّا يهواه من المحرمات ، ولا أن يُمَكن من ترك ما ينفعه من التَّديُّن والطاعَات التي تُزَيل مَرَضَ قَلْبِه ، بل الرَّحْمَةُ به أَنْ يُعَانَ على الصلاةِ وما فيها من الأذكار والدعوات ، وأن يُحْمَى عما يُقَوِّي داءَه ويزيدُ عِلَّتَه وإنَّ اشْتَهاه .</w:t>
      </w:r>
    </w:p>
    <w:p w:rsidR="00000000" w:rsidRDefault="00051356">
      <w:pPr>
        <w:pStyle w:val="BodyText2"/>
        <w:jc w:val="both"/>
        <w:rPr>
          <w:rFonts w:cs="Mudir MT"/>
          <w:smallCaps/>
          <w:sz w:val="40"/>
          <w:szCs w:val="40"/>
          <w:rtl/>
        </w:rPr>
      </w:pPr>
      <w:r>
        <w:rPr>
          <w:rFonts w:cs="Mudir MT"/>
          <w:smallCaps/>
          <w:sz w:val="40"/>
          <w:szCs w:val="40"/>
          <w:rtl/>
        </w:rPr>
        <w:lastRenderedPageBreak/>
        <w:t>أمَّا عل</w:t>
      </w:r>
      <w:r>
        <w:rPr>
          <w:rFonts w:cs="Mudir MT"/>
          <w:smallCaps/>
          <w:sz w:val="40"/>
          <w:szCs w:val="40"/>
          <w:rtl/>
        </w:rPr>
        <w:t>ى مُسْتَوى الأُمَّة ، فالطَّبِيب يَسْتأصل العضو الفاسد لمصلحة عموم الجسَد ، وظاهره قسوةٌ وشدَّة ومفسدة ، وحقيقته حكمة ورحمةٌ ومصلحة ، إذ يَتَرَتب على تكرها هلاك وتلف الجسد كله بما فيه العضو التالف ، فهذا مثل الفرد الفاسد في المجتمع ، فالرَّحْمِة بالأمَّة و</w:t>
      </w:r>
      <w:r>
        <w:rPr>
          <w:rFonts w:cs="Mudir MT"/>
          <w:smallCaps/>
          <w:sz w:val="40"/>
          <w:szCs w:val="40"/>
          <w:rtl/>
        </w:rPr>
        <w:t xml:space="preserve">الرّأفة بها أن يقام الحد إذا ظهرت الفاحشة ، وإلا ترامت الشَّهوات بالأمَّة إلى الميل العظيم والهلاك والعَطَب . </w:t>
      </w:r>
    </w:p>
    <w:p w:rsidR="00000000" w:rsidRDefault="00051356">
      <w:pPr>
        <w:pStyle w:val="BodyText2"/>
        <w:jc w:val="center"/>
        <w:rPr>
          <w:rFonts w:cs="Mudir MT"/>
          <w:smallCaps/>
          <w:sz w:val="40"/>
          <w:szCs w:val="40"/>
          <w:rtl/>
        </w:rPr>
      </w:pPr>
      <w:r>
        <w:rPr>
          <w:rFonts w:cs="Mudir MT"/>
          <w:smallCaps/>
          <w:sz w:val="40"/>
          <w:szCs w:val="40"/>
          <w:rtl/>
        </w:rPr>
        <w:t>وواقع المسلمين الآن هو خير شاهد كما سَبَق .</w:t>
      </w:r>
    </w:p>
    <w:p w:rsidR="00000000" w:rsidRDefault="00051356">
      <w:pPr>
        <w:pStyle w:val="BodyText2"/>
        <w:jc w:val="both"/>
        <w:rPr>
          <w:rFonts w:cs="Mudir MT"/>
          <w:smallCaps/>
          <w:sz w:val="40"/>
          <w:szCs w:val="40"/>
          <w:rtl/>
        </w:rPr>
      </w:pPr>
    </w:p>
    <w:p w:rsidR="00000000" w:rsidRDefault="00051356">
      <w:pPr>
        <w:pStyle w:val="Heading1"/>
        <w:jc w:val="both"/>
        <w:rPr>
          <w:rFonts w:cs="Mudir MT"/>
          <w:b w:val="0"/>
          <w:bCs w:val="0"/>
          <w:color w:val="008080"/>
          <w:sz w:val="40"/>
          <w:szCs w:val="40"/>
          <w:rtl/>
        </w:rPr>
      </w:pPr>
      <w:r>
        <w:rPr>
          <w:rFonts w:cs="Mudir MT"/>
          <w:b w:val="0"/>
          <w:bCs w:val="0"/>
          <w:color w:val="008080"/>
          <w:sz w:val="40"/>
          <w:szCs w:val="40"/>
          <w:rtl/>
        </w:rPr>
        <w:t xml:space="preserve">ملحوظة : من أراد أن يُرسل ملحوظة أو تعليق للشيخ فليرسله علي هذا الإيميل وسوف يصله إن شاء الله . </w:t>
      </w:r>
    </w:p>
    <w:p w:rsidR="00000000" w:rsidRDefault="00051356">
      <w:pPr>
        <w:pStyle w:val="Heading1"/>
        <w:jc w:val="both"/>
        <w:rPr>
          <w:rFonts w:cs="Mudir MT"/>
          <w:b w:val="0"/>
          <w:bCs w:val="0"/>
          <w:color w:val="008080"/>
          <w:sz w:val="40"/>
          <w:szCs w:val="40"/>
          <w:rtl/>
        </w:rPr>
      </w:pPr>
      <w:hyperlink r:id="rId7" w:history="1">
        <w:r>
          <w:rPr>
            <w:rFonts w:cs="Mudir MT"/>
            <w:color w:val="008080"/>
            <w:sz w:val="32"/>
            <w:szCs w:val="40"/>
          </w:rPr>
          <w:t>eltawhed@islamway.net</w:t>
        </w:r>
      </w:hyperlink>
    </w:p>
    <w:p w:rsidR="00000000" w:rsidRDefault="00051356">
      <w:pPr>
        <w:pStyle w:val="Heading1"/>
        <w:jc w:val="both"/>
        <w:rPr>
          <w:rFonts w:cs="Mudir MT"/>
          <w:b w:val="0"/>
          <w:bCs w:val="0"/>
          <w:color w:val="008080"/>
          <w:sz w:val="40"/>
          <w:szCs w:val="40"/>
          <w:rtl/>
        </w:rPr>
      </w:pPr>
      <w:r>
        <w:rPr>
          <w:rFonts w:cs="Mudir MT"/>
          <w:b w:val="0"/>
          <w:bCs w:val="0"/>
          <w:color w:val="008080"/>
          <w:sz w:val="40"/>
          <w:szCs w:val="40"/>
          <w:rtl/>
        </w:rPr>
        <w:t>كتب فضيلة الشيخ فوزي سعيد – فك الله أسره - علي موقع صيد الفوائد (</w:t>
      </w:r>
      <w:r>
        <w:rPr>
          <w:rFonts w:cs="Mudir MT"/>
          <w:b w:val="0"/>
          <w:bCs w:val="0"/>
          <w:color w:val="008080"/>
          <w:sz w:val="34"/>
          <w:szCs w:val="40"/>
        </w:rPr>
        <w:t>www.saaid.net</w:t>
      </w:r>
      <w:r>
        <w:rPr>
          <w:rFonts w:cs="Mudir MT"/>
          <w:b w:val="0"/>
          <w:bCs w:val="0"/>
          <w:color w:val="008080"/>
          <w:sz w:val="40"/>
          <w:szCs w:val="40"/>
          <w:rtl/>
        </w:rPr>
        <w:t>)</w:t>
      </w:r>
    </w:p>
    <w:p w:rsidR="00000000" w:rsidRDefault="00051356">
      <w:pPr>
        <w:pStyle w:val="Heading1"/>
        <w:jc w:val="both"/>
        <w:rPr>
          <w:rFonts w:cs="Mudir MT"/>
          <w:b w:val="0"/>
          <w:bCs w:val="0"/>
          <w:color w:val="008080"/>
          <w:sz w:val="40"/>
          <w:szCs w:val="40"/>
          <w:rtl/>
        </w:rPr>
      </w:pPr>
      <w:r>
        <w:rPr>
          <w:rFonts w:cs="Mudir MT"/>
          <w:b w:val="0"/>
          <w:bCs w:val="0"/>
          <w:color w:val="008080"/>
          <w:sz w:val="40"/>
          <w:szCs w:val="40"/>
          <w:rtl/>
        </w:rPr>
        <w:t>العنو</w:t>
      </w:r>
      <w:r>
        <w:rPr>
          <w:rFonts w:cs="Mudir MT"/>
          <w:b w:val="0"/>
          <w:bCs w:val="0"/>
          <w:color w:val="008080"/>
          <w:sz w:val="40"/>
          <w:szCs w:val="40"/>
          <w:rtl/>
        </w:rPr>
        <w:t>ان</w:t>
      </w:r>
      <w:r>
        <w:rPr>
          <w:rFonts w:cs="Mudir MT"/>
          <w:b w:val="0"/>
          <w:bCs w:val="0"/>
          <w:color w:val="008080"/>
          <w:sz w:val="40"/>
          <w:szCs w:val="40"/>
          <w:rtl/>
          <w:lang w:bidi="ar-EG"/>
        </w:rPr>
        <w:t>:</w:t>
      </w:r>
      <w:r>
        <w:rPr>
          <w:rFonts w:cs="Mudir MT"/>
          <w:b w:val="0"/>
          <w:bCs w:val="0"/>
          <w:color w:val="008080"/>
          <w:sz w:val="40"/>
          <w:szCs w:val="40"/>
          <w:rtl/>
        </w:rPr>
        <w:t xml:space="preserve"> </w:t>
      </w:r>
      <w:r>
        <w:rPr>
          <w:rFonts w:cs="Mudir MT"/>
          <w:b w:val="0"/>
          <w:bCs w:val="0"/>
          <w:color w:val="008080"/>
          <w:sz w:val="34"/>
          <w:szCs w:val="40"/>
        </w:rPr>
        <w:t>http://saaid.net/book/search.php?do=all&amp;u=%DD%E6%D2%ED</w:t>
      </w:r>
    </w:p>
    <w:p w:rsidR="00051356" w:rsidRDefault="00051356">
      <w:pPr>
        <w:pStyle w:val="Heading1"/>
        <w:jc w:val="both"/>
        <w:rPr>
          <w:rFonts w:cs="Mudir MT"/>
          <w:b w:val="0"/>
          <w:bCs w:val="0"/>
          <w:sz w:val="40"/>
          <w:szCs w:val="40"/>
          <w:rtl/>
          <w:lang w:bidi="ar-EG"/>
        </w:rPr>
      </w:pPr>
    </w:p>
    <w:sectPr w:rsidR="00051356">
      <w:headerReference w:type="default" r:id="rId8"/>
      <w:pgSz w:w="11906" w:h="16838"/>
      <w:pgMar w:top="1134" w:right="1134" w:bottom="1134" w:left="1134" w:header="709" w:footer="709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356" w:rsidRDefault="00051356">
      <w:pPr>
        <w:rPr>
          <w:rtl/>
        </w:rPr>
      </w:pPr>
      <w:r>
        <w:rPr>
          <w:rtl/>
        </w:rPr>
        <w:separator/>
      </w:r>
    </w:p>
  </w:endnote>
  <w:endnote w:type="continuationSeparator" w:id="0">
    <w:p w:rsidR="00051356" w:rsidRDefault="00051356">
      <w:pPr>
        <w:rPr>
          <w:rtl/>
        </w:rPr>
      </w:pPr>
      <w:r>
        <w:rPr>
          <w:rtl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dina Lt BT">
    <w:altName w:val="Arial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Mudir MT">
    <w:altName w:val="Arial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Monotype Koufi">
    <w:altName w:val="Arial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356" w:rsidRDefault="00051356">
      <w:pPr>
        <w:rPr>
          <w:rtl/>
        </w:rPr>
      </w:pPr>
      <w:r>
        <w:rPr>
          <w:rtl/>
        </w:rPr>
        <w:separator/>
      </w:r>
    </w:p>
  </w:footnote>
  <w:footnote w:type="continuationSeparator" w:id="0">
    <w:p w:rsidR="00051356" w:rsidRDefault="00051356">
      <w:pPr>
        <w:rPr>
          <w:rtl/>
        </w:rPr>
      </w:pPr>
      <w:r>
        <w:rPr>
          <w:rtl/>
        </w:rPr>
        <w:continuationSeparator/>
      </w:r>
    </w:p>
  </w:footnote>
  <w:footnote w:id="1">
    <w:p w:rsidR="00000000" w:rsidRDefault="00051356">
      <w:pPr>
        <w:pStyle w:val="FootnoteText"/>
        <w:jc w:val="both"/>
      </w:pPr>
      <w:r>
        <w:rPr>
          <w:rStyle w:val="FootnoteReference"/>
          <w:sz w:val="32"/>
          <w:szCs w:val="32"/>
          <w:rtl/>
        </w:rPr>
        <w:footnoteRef/>
      </w:r>
      <w:r>
        <w:rPr>
          <w:rFonts w:cs="Traditional Arabic"/>
          <w:sz w:val="32"/>
          <w:szCs w:val="32"/>
          <w:rtl/>
        </w:rPr>
        <w:t xml:space="preserve"> رواه البخاري ومسلم وأحمد والدارمي .</w:t>
      </w:r>
      <w:r>
        <w:rPr>
          <w:rFonts w:cs="Traditional Arabic"/>
          <w:rtl/>
        </w:rPr>
        <w:t xml:space="preserve"> </w:t>
      </w:r>
    </w:p>
  </w:footnote>
  <w:footnote w:id="2">
    <w:p w:rsidR="00000000" w:rsidRDefault="00051356">
      <w:pPr>
        <w:pStyle w:val="FootnoteText"/>
        <w:jc w:val="both"/>
      </w:pPr>
      <w:r>
        <w:rPr>
          <w:rFonts w:cs="Traditional Arabic"/>
          <w:sz w:val="32"/>
          <w:szCs w:val="32"/>
          <w:rtl/>
        </w:rPr>
        <w:footnoteRef/>
      </w:r>
      <w:r>
        <w:rPr>
          <w:rFonts w:cs="Traditional Arabic"/>
          <w:sz w:val="32"/>
          <w:szCs w:val="32"/>
          <w:rtl/>
        </w:rPr>
        <w:t xml:space="preserve">  ذكر ابن إسحاق أن التحريم كان في غزوة بني النضير ، وكانت سنة أربع هجرية علي الراجح .</w:t>
      </w:r>
    </w:p>
  </w:footnote>
  <w:footnote w:id="3">
    <w:p w:rsidR="00000000" w:rsidRDefault="00051356">
      <w:pPr>
        <w:pStyle w:val="FootnoteText"/>
        <w:jc w:val="both"/>
      </w:pPr>
      <w:r>
        <w:rPr>
          <w:rFonts w:cs="Traditional Arabic"/>
          <w:sz w:val="32"/>
          <w:szCs w:val="32"/>
          <w:rtl/>
        </w:rPr>
        <w:footnoteRef/>
      </w:r>
      <w:r>
        <w:rPr>
          <w:rFonts w:cs="Traditional Arabic"/>
          <w:sz w:val="32"/>
          <w:szCs w:val="32"/>
          <w:rtl/>
        </w:rPr>
        <w:t xml:space="preserve"> رواه مسلم .</w:t>
      </w:r>
    </w:p>
  </w:footnote>
  <w:footnote w:id="4">
    <w:p w:rsidR="00000000" w:rsidRDefault="00051356">
      <w:pPr>
        <w:pStyle w:val="FootnoteText"/>
        <w:jc w:val="both"/>
      </w:pPr>
      <w:r>
        <w:rPr>
          <w:rFonts w:cs="Traditional Arabic"/>
          <w:sz w:val="32"/>
          <w:szCs w:val="32"/>
          <w:rtl/>
        </w:rPr>
        <w:footnoteRef/>
      </w:r>
      <w:r>
        <w:rPr>
          <w:rFonts w:cs="Traditional Arabic"/>
          <w:sz w:val="32"/>
          <w:szCs w:val="32"/>
          <w:rtl/>
        </w:rPr>
        <w:t xml:space="preserve"> </w:t>
      </w:r>
      <w:r>
        <w:rPr>
          <w:rFonts w:cs="Traditional Arabic"/>
          <w:sz w:val="32"/>
          <w:szCs w:val="32"/>
          <w:rtl/>
        </w:rPr>
        <w:t xml:space="preserve"> رواه مسلم .</w:t>
      </w:r>
    </w:p>
  </w:footnote>
  <w:footnote w:id="5">
    <w:p w:rsidR="00000000" w:rsidRDefault="00051356">
      <w:pPr>
        <w:pStyle w:val="FootnoteText"/>
        <w:jc w:val="both"/>
      </w:pPr>
      <w:r>
        <w:rPr>
          <w:rFonts w:cs="Traditional Arabic"/>
          <w:sz w:val="32"/>
          <w:szCs w:val="32"/>
          <w:rtl/>
        </w:rPr>
        <w:footnoteRef/>
      </w:r>
      <w:r>
        <w:rPr>
          <w:rFonts w:cs="Traditional Arabic"/>
          <w:sz w:val="32"/>
          <w:szCs w:val="32"/>
          <w:rtl/>
        </w:rPr>
        <w:t xml:space="preserve"> رواه الإمام مالك في الموطأ ورجاله ثقات ، وهو مرفوع مرسل .</w:t>
      </w:r>
    </w:p>
  </w:footnote>
  <w:footnote w:id="6">
    <w:p w:rsidR="00000000" w:rsidRDefault="00051356">
      <w:pPr>
        <w:pStyle w:val="FootnoteText"/>
        <w:jc w:val="both"/>
      </w:pPr>
      <w:r>
        <w:rPr>
          <w:rFonts w:cs="Traditional Arabic"/>
          <w:sz w:val="32"/>
          <w:szCs w:val="32"/>
          <w:rtl/>
        </w:rPr>
        <w:footnoteRef/>
      </w:r>
      <w:r>
        <w:rPr>
          <w:rFonts w:cs="Traditional Arabic"/>
          <w:sz w:val="32"/>
          <w:szCs w:val="32"/>
          <w:rtl/>
        </w:rPr>
        <w:t xml:space="preserve">   رواه البخاري .</w:t>
      </w:r>
    </w:p>
  </w:footnote>
  <w:footnote w:id="7">
    <w:p w:rsidR="00000000" w:rsidRDefault="00051356">
      <w:pPr>
        <w:pStyle w:val="FootnoteText"/>
        <w:jc w:val="both"/>
      </w:pPr>
      <w:r>
        <w:rPr>
          <w:rFonts w:cs="Traditional Arabic"/>
          <w:sz w:val="32"/>
          <w:szCs w:val="32"/>
          <w:rtl/>
        </w:rPr>
        <w:footnoteRef/>
      </w:r>
      <w:r>
        <w:rPr>
          <w:rFonts w:cs="Traditional Arabic"/>
          <w:sz w:val="32"/>
          <w:szCs w:val="32"/>
          <w:rtl/>
        </w:rPr>
        <w:t xml:space="preserve">   رواه مسلم .</w:t>
      </w:r>
    </w:p>
  </w:footnote>
  <w:footnote w:id="8">
    <w:p w:rsidR="00000000" w:rsidRDefault="00051356">
      <w:pPr>
        <w:pStyle w:val="FootnoteText"/>
        <w:jc w:val="both"/>
      </w:pPr>
      <w:r>
        <w:rPr>
          <w:rFonts w:cs="Traditional Arabic"/>
          <w:sz w:val="32"/>
          <w:szCs w:val="32"/>
          <w:rtl/>
        </w:rPr>
        <w:footnoteRef/>
      </w:r>
      <w:r>
        <w:rPr>
          <w:rFonts w:cs="Traditional Arabic"/>
          <w:sz w:val="32"/>
          <w:szCs w:val="32"/>
          <w:rtl/>
        </w:rPr>
        <w:t xml:space="preserve">   رواه أبو داود وأحمد وقال الشيخ الألباني في صحيح وضعيف السنن الأربعة : حسن الإسناد .</w:t>
      </w:r>
    </w:p>
  </w:footnote>
  <w:footnote w:id="9">
    <w:p w:rsidR="00000000" w:rsidRDefault="00051356">
      <w:pPr>
        <w:pStyle w:val="FootnoteText"/>
        <w:jc w:val="both"/>
      </w:pPr>
      <w:r>
        <w:rPr>
          <w:rFonts w:cs="Traditional Arabic"/>
          <w:sz w:val="32"/>
          <w:szCs w:val="32"/>
          <w:rtl/>
        </w:rPr>
        <w:footnoteRef/>
      </w:r>
      <w:r>
        <w:rPr>
          <w:rFonts w:cs="Traditional Arabic"/>
          <w:sz w:val="32"/>
          <w:szCs w:val="32"/>
          <w:rtl/>
        </w:rPr>
        <w:t xml:space="preserve">   قال الشيخ الألباني في مجمع الزوائد للهيثمي : رواه أحمد والبزار وفيه الحجاج بن أرطاة وهو مدلس .</w:t>
      </w:r>
    </w:p>
  </w:footnote>
  <w:footnote w:id="10">
    <w:p w:rsidR="00000000" w:rsidRDefault="00051356">
      <w:pPr>
        <w:pStyle w:val="FootnoteText"/>
        <w:jc w:val="both"/>
        <w:rPr>
          <w:rFonts w:cs="Traditional Arabic"/>
          <w:sz w:val="32"/>
          <w:szCs w:val="32"/>
          <w:rtl/>
        </w:rPr>
      </w:pPr>
      <w:r>
        <w:rPr>
          <w:rFonts w:cs="Traditional Arabic"/>
          <w:sz w:val="32"/>
          <w:szCs w:val="32"/>
          <w:rtl/>
        </w:rPr>
        <w:footnoteRef/>
      </w:r>
      <w:r>
        <w:rPr>
          <w:rFonts w:cs="Traditional Arabic"/>
          <w:sz w:val="32"/>
          <w:szCs w:val="32"/>
          <w:rtl/>
        </w:rPr>
        <w:t xml:space="preserve"> قال الألباني : و هذا إسناد ضعيف ، رجاله كلهم ثقات رجال مسلم غير عبد الرحمن ابن الصامت و هو مجهول</w:t>
      </w:r>
    </w:p>
    <w:p w:rsidR="00000000" w:rsidRDefault="00051356">
      <w:pPr>
        <w:pStyle w:val="FootnoteText"/>
        <w:jc w:val="both"/>
      </w:pPr>
      <w:r>
        <w:rPr>
          <w:rFonts w:cs="Traditional Arabic"/>
          <w:sz w:val="32"/>
          <w:szCs w:val="32"/>
          <w:rtl/>
        </w:rPr>
        <w:t xml:space="preserve">    و إن ذكره ابن حبان في "</w:t>
      </w:r>
      <w:r>
        <w:rPr>
          <w:rFonts w:cs="Traditional Arabic"/>
          <w:sz w:val="32"/>
          <w:szCs w:val="32"/>
          <w:rtl/>
          <w:cs/>
        </w:rPr>
        <w:t>‎</w:t>
      </w:r>
      <w:r>
        <w:rPr>
          <w:rFonts w:cs="Traditional Arabic"/>
          <w:sz w:val="32"/>
          <w:szCs w:val="32"/>
          <w:rtl/>
          <w:cs/>
        </w:rPr>
        <w:t>الثقات " .</w:t>
      </w:r>
    </w:p>
  </w:footnote>
  <w:footnote w:id="11">
    <w:p w:rsidR="00000000" w:rsidRDefault="00051356">
      <w:pPr>
        <w:pStyle w:val="FootnoteText"/>
        <w:jc w:val="both"/>
      </w:pPr>
      <w:r>
        <w:rPr>
          <w:rFonts w:cs="Traditional Arabic"/>
          <w:sz w:val="32"/>
          <w:szCs w:val="32"/>
          <w:rtl/>
        </w:rPr>
        <w:footnoteRef/>
      </w:r>
      <w:r>
        <w:rPr>
          <w:rFonts w:cs="Traditional Arabic"/>
          <w:sz w:val="32"/>
          <w:szCs w:val="32"/>
          <w:rtl/>
        </w:rPr>
        <w:t xml:space="preserve"> رواه أحمد و ابن ماجة و الترمذى و حسنه ، قال الألباني في "إرواء الغليل"  8/28 : * صحيح .</w:t>
      </w:r>
    </w:p>
  </w:footnote>
  <w:footnote w:id="12">
    <w:p w:rsidR="00000000" w:rsidRDefault="00051356">
      <w:pPr>
        <w:pStyle w:val="FootnoteText"/>
        <w:jc w:val="both"/>
        <w:rPr>
          <w:rFonts w:cs="Traditional Arabic"/>
          <w:sz w:val="32"/>
          <w:szCs w:val="32"/>
          <w:rtl/>
        </w:rPr>
      </w:pPr>
      <w:r>
        <w:rPr>
          <w:rFonts w:cs="Traditional Arabic"/>
          <w:sz w:val="32"/>
          <w:szCs w:val="32"/>
          <w:rtl/>
        </w:rPr>
        <w:footnoteRef/>
      </w:r>
      <w:r>
        <w:rPr>
          <w:rFonts w:cs="Traditional Arabic"/>
          <w:sz w:val="32"/>
          <w:szCs w:val="32"/>
          <w:rtl/>
        </w:rPr>
        <w:t xml:space="preserve"> رواه أبو داود ورجاله ثقات إلا محمد بن إسحاق صدوق يدلس ، قال أحمد بن حنبل فيه : حسن الحديث ،</w:t>
      </w:r>
    </w:p>
    <w:p w:rsidR="00000000" w:rsidRDefault="00051356">
      <w:pPr>
        <w:pStyle w:val="FootnoteText"/>
        <w:jc w:val="both"/>
      </w:pPr>
      <w:r>
        <w:rPr>
          <w:rFonts w:cs="Traditional Arabic"/>
          <w:sz w:val="32"/>
          <w:szCs w:val="32"/>
          <w:rtl/>
        </w:rPr>
        <w:t xml:space="preserve">     وقال يحي بن معين : ثقة  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051356">
    <w:pPr>
      <w:pStyle w:val="Header"/>
      <w:rPr>
        <w:rFonts w:cs="Monotype Koufi"/>
        <w:b w:val="0"/>
        <w:bCs w:val="0"/>
        <w:sz w:val="40"/>
        <w:szCs w:val="40"/>
        <w:rtl/>
      </w:rPr>
    </w:pPr>
    <w:r>
      <w:rPr>
        <w:noProof/>
      </w:rPr>
      <w:pict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_x0000_s2049" type="#_x0000_t65" style="position:absolute;left:0;text-align:left;margin-left:27.25pt;margin-top:12.25pt;width:54.5pt;height:27pt;z-index:1;mso-position-horizontal-relative:page" o:allowincell="f">
          <v:textbox style="mso-next-textbox:#_x0000_s2049">
            <w:txbxContent>
              <w:p w:rsidR="00000000" w:rsidRDefault="00051356">
                <w:pPr>
                  <w:jc w:val="center"/>
                  <w:rPr>
                    <w:rtl/>
                  </w:rPr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CA36B6">
                  <w:rPr>
                    <w:rStyle w:val="PageNumber"/>
                    <w:noProof/>
                    <w:rtl/>
                  </w:rPr>
                  <w:t>1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anchorx="page"/>
        </v:shape>
      </w:pict>
    </w:r>
    <w:r>
      <w:rPr>
        <w:rFonts w:cs="Monotype Koufi"/>
        <w:b w:val="0"/>
        <w:bCs w:val="0"/>
        <w:sz w:val="40"/>
        <w:szCs w:val="40"/>
        <w:rtl/>
      </w:rPr>
      <w:t>الرَّحْمة مع الرَّجم    ...   لفضيلة الشيخ / فوزي سعيد</w:t>
    </w:r>
  </w:p>
  <w:p w:rsidR="00000000" w:rsidRDefault="00051356">
    <w:pPr>
      <w:pStyle w:val="Header"/>
      <w:pBdr>
        <w:top w:val="thickThinSmallGap" w:sz="24" w:space="1" w:color="auto"/>
      </w:pBdr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0719"/>
    <w:multiLevelType w:val="singleLevel"/>
    <w:tmpl w:val="D728BF0E"/>
    <w:lvl w:ilvl="0">
      <w:start w:val="1"/>
      <w:numFmt w:val="decimal"/>
      <w:lvlText w:val="(%1)"/>
      <w:lvlJc w:val="left"/>
      <w:pPr>
        <w:tabs>
          <w:tab w:val="num" w:pos="360"/>
        </w:tabs>
        <w:ind w:hanging="360"/>
      </w:pPr>
      <w:rPr>
        <w:rFonts w:ascii="Times New Roman" w:hAnsi="Times New Roman" w:cs="Traditional Arabic" w:hint="default"/>
        <w:sz w:val="26"/>
      </w:rPr>
    </w:lvl>
  </w:abstractNum>
  <w:abstractNum w:abstractNumId="1" w15:restartNumberingAfterBreak="0">
    <w:nsid w:val="06BC15FC"/>
    <w:multiLevelType w:val="singleLevel"/>
    <w:tmpl w:val="21921F8C"/>
    <w:lvl w:ilvl="0">
      <w:start w:val="1"/>
      <w:numFmt w:val="decimal"/>
      <w:lvlText w:val="%1-"/>
      <w:lvlJc w:val="left"/>
      <w:pPr>
        <w:tabs>
          <w:tab w:val="num" w:pos="360"/>
        </w:tabs>
        <w:ind w:hanging="360"/>
      </w:pPr>
      <w:rPr>
        <w:rFonts w:ascii="Times New Roman" w:hAnsi="Times New Roman" w:cs="Traditional Arabic" w:hint="default"/>
        <w:sz w:val="26"/>
      </w:rPr>
    </w:lvl>
  </w:abstractNum>
  <w:abstractNum w:abstractNumId="2" w15:restartNumberingAfterBreak="0">
    <w:nsid w:val="12F91DD4"/>
    <w:multiLevelType w:val="singleLevel"/>
    <w:tmpl w:val="3032692A"/>
    <w:lvl w:ilvl="0">
      <w:start w:val="1"/>
      <w:numFmt w:val="decimal"/>
      <w:lvlText w:val="(%1)"/>
      <w:lvlJc w:val="left"/>
      <w:pPr>
        <w:tabs>
          <w:tab w:val="num" w:pos="360"/>
        </w:tabs>
        <w:ind w:hanging="360"/>
      </w:pPr>
      <w:rPr>
        <w:rFonts w:ascii="Times New Roman" w:hAnsi="Times New Roman" w:cs="Traditional Arabic" w:hint="default"/>
        <w:sz w:val="26"/>
      </w:rPr>
    </w:lvl>
  </w:abstractNum>
  <w:abstractNum w:abstractNumId="3" w15:restartNumberingAfterBreak="0">
    <w:nsid w:val="16E9221B"/>
    <w:multiLevelType w:val="singleLevel"/>
    <w:tmpl w:val="1FE6FEE0"/>
    <w:lvl w:ilvl="0">
      <w:start w:val="2"/>
      <w:numFmt w:val="decimal"/>
      <w:lvlText w:val="(%1)"/>
      <w:lvlJc w:val="left"/>
      <w:pPr>
        <w:tabs>
          <w:tab w:val="num" w:pos="360"/>
        </w:tabs>
        <w:ind w:hanging="360"/>
      </w:pPr>
      <w:rPr>
        <w:rFonts w:ascii="Times New Roman" w:hAnsi="Times New Roman" w:cs="Times New Roman" w:hint="default"/>
        <w:sz w:val="26"/>
      </w:rPr>
    </w:lvl>
  </w:abstractNum>
  <w:abstractNum w:abstractNumId="4" w15:restartNumberingAfterBreak="0">
    <w:nsid w:val="1869345C"/>
    <w:multiLevelType w:val="multilevel"/>
    <w:tmpl w:val="709EBAB0"/>
    <w:lvl w:ilvl="0">
      <w:start w:val="1"/>
      <w:numFmt w:val="decimal"/>
      <w:lvlText w:val="%1-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arabicAbjad"/>
      <w:lvlText w:val="%2."/>
      <w:lvlJc w:val="righ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arabicAbjad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arabicAbjad"/>
      <w:lvlText w:val="%5."/>
      <w:lvlJc w:val="righ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arabicAbjad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arabicAbjad"/>
      <w:lvlText w:val="%8."/>
      <w:lvlJc w:val="righ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arabicAbjad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8"/>
        <w:szCs w:val="28"/>
      </w:rPr>
    </w:lvl>
  </w:abstractNum>
  <w:abstractNum w:abstractNumId="5" w15:restartNumberingAfterBreak="0">
    <w:nsid w:val="19155DFE"/>
    <w:multiLevelType w:val="singleLevel"/>
    <w:tmpl w:val="4052DA8C"/>
    <w:lvl w:ilvl="0">
      <w:start w:val="1"/>
      <w:numFmt w:val="decimal"/>
      <w:lvlText w:val="(%1)"/>
      <w:lvlJc w:val="left"/>
      <w:pPr>
        <w:tabs>
          <w:tab w:val="num" w:pos="360"/>
        </w:tabs>
        <w:ind w:hanging="360"/>
      </w:pPr>
      <w:rPr>
        <w:rFonts w:ascii="Times New Roman" w:hAnsi="Times New Roman" w:cs="Times New Roman" w:hint="default"/>
        <w:sz w:val="26"/>
      </w:rPr>
    </w:lvl>
  </w:abstractNum>
  <w:abstractNum w:abstractNumId="6" w15:restartNumberingAfterBreak="0">
    <w:nsid w:val="2F3A734F"/>
    <w:multiLevelType w:val="multilevel"/>
    <w:tmpl w:val="00C62918"/>
    <w:lvl w:ilvl="0">
      <w:start w:val="1"/>
      <w:numFmt w:val="decimal"/>
      <w:lvlText w:val="%1-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arabicAbjad"/>
      <w:lvlText w:val="%2."/>
      <w:lvlJc w:val="righ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arabicAbjad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arabicAbjad"/>
      <w:lvlText w:val="%5."/>
      <w:lvlJc w:val="righ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arabicAbjad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arabicAbjad"/>
      <w:lvlText w:val="%8."/>
      <w:lvlJc w:val="righ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arabicAbjad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8"/>
        <w:szCs w:val="28"/>
      </w:rPr>
    </w:lvl>
  </w:abstractNum>
  <w:abstractNum w:abstractNumId="7" w15:restartNumberingAfterBreak="0">
    <w:nsid w:val="3C8B4E17"/>
    <w:multiLevelType w:val="multilevel"/>
    <w:tmpl w:val="40184386"/>
    <w:lvl w:ilvl="0">
      <w:start w:val="1"/>
      <w:numFmt w:val="decimal"/>
      <w:lvlText w:val="%1-"/>
      <w:lvlJc w:val="right"/>
      <w:pPr>
        <w:tabs>
          <w:tab w:val="num" w:pos="687"/>
        </w:tabs>
        <w:ind w:left="687" w:hanging="360"/>
      </w:pPr>
      <w:rPr>
        <w:rFonts w:ascii="Times New Roman" w:hAnsi="Times New Roman" w:cs="Times New Roman" w:hint="default"/>
      </w:rPr>
    </w:lvl>
    <w:lvl w:ilvl="1">
      <w:start w:val="1"/>
      <w:numFmt w:val="arabicAbjad"/>
      <w:lvlText w:val="%2."/>
      <w:lvlJc w:val="righ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arabicAbjad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arabicAbjad"/>
      <w:lvlText w:val="%5."/>
      <w:lvlJc w:val="righ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arabicAbjad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arabicAbjad"/>
      <w:lvlText w:val="%8."/>
      <w:lvlJc w:val="righ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arabicAbjad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8"/>
        <w:szCs w:val="28"/>
      </w:rPr>
    </w:lvl>
  </w:abstractNum>
  <w:abstractNum w:abstractNumId="8" w15:restartNumberingAfterBreak="0">
    <w:nsid w:val="477A4731"/>
    <w:multiLevelType w:val="multilevel"/>
    <w:tmpl w:val="00C62918"/>
    <w:lvl w:ilvl="0">
      <w:start w:val="1"/>
      <w:numFmt w:val="decimal"/>
      <w:lvlText w:val="%1-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arabicAbjad"/>
      <w:lvlText w:val="%2."/>
      <w:lvlJc w:val="righ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arabicAbjad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arabicAbjad"/>
      <w:lvlText w:val="%5."/>
      <w:lvlJc w:val="righ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arabicAbjad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arabicAbjad"/>
      <w:lvlText w:val="%8."/>
      <w:lvlJc w:val="righ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arabicAbjad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8"/>
        <w:szCs w:val="28"/>
      </w:rPr>
    </w:lvl>
  </w:abstractNum>
  <w:abstractNum w:abstractNumId="9" w15:restartNumberingAfterBreak="0">
    <w:nsid w:val="51102275"/>
    <w:multiLevelType w:val="singleLevel"/>
    <w:tmpl w:val="31FACC96"/>
    <w:lvl w:ilvl="0">
      <w:start w:val="2"/>
      <w:numFmt w:val="decimalFullWidth2"/>
      <w:lvlText w:val=""/>
      <w:lvlJc w:val="left"/>
      <w:pPr>
        <w:tabs>
          <w:tab w:val="num" w:pos="360"/>
        </w:tabs>
        <w:ind w:hanging="360"/>
      </w:pPr>
      <w:rPr>
        <w:rFonts w:ascii="Times New Roman" w:hAnsi="Times New Roman" w:cs="Times New Roman" w:hint="default"/>
        <w:sz w:val="26"/>
      </w:rPr>
    </w:lvl>
  </w:abstractNum>
  <w:abstractNum w:abstractNumId="10" w15:restartNumberingAfterBreak="0">
    <w:nsid w:val="6C7C1EBC"/>
    <w:multiLevelType w:val="multilevel"/>
    <w:tmpl w:val="EA789B06"/>
    <w:lvl w:ilvl="0">
      <w:start w:val="1"/>
      <w:numFmt w:val="decimal"/>
      <w:lvlText w:val="%1-"/>
      <w:lvlJc w:val="righ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arabicAbjad"/>
      <w:lvlText w:val="%2."/>
      <w:lvlJc w:val="righ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arabicAbjad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arabicAbjad"/>
      <w:lvlText w:val="%5."/>
      <w:lvlJc w:val="righ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arabicAbjad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arabicAbjad"/>
      <w:lvlText w:val="%8."/>
      <w:lvlJc w:val="righ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arabicAbjad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8"/>
        <w:szCs w:val="28"/>
      </w:rPr>
    </w:lvl>
  </w:abstractNum>
  <w:abstractNum w:abstractNumId="11" w15:restartNumberingAfterBreak="0">
    <w:nsid w:val="71E65CC5"/>
    <w:multiLevelType w:val="singleLevel"/>
    <w:tmpl w:val="8EC001DE"/>
    <w:lvl w:ilvl="0">
      <w:start w:val="10"/>
      <w:numFmt w:val="decimalFullWidth2"/>
      <w:lvlText w:val="-"/>
      <w:lvlJc w:val="left"/>
      <w:pPr>
        <w:tabs>
          <w:tab w:val="num" w:pos="360"/>
        </w:tabs>
        <w:ind w:hanging="360"/>
      </w:pPr>
      <w:rPr>
        <w:rFonts w:ascii="Times New Roman" w:hAnsi="Times New Roman" w:cs="Times New Roman" w:hint="default"/>
        <w:sz w:val="26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4"/>
  </w:num>
  <w:num w:numId="5">
    <w:abstractNumId w:val="8"/>
  </w:num>
  <w:num w:numId="6">
    <w:abstractNumId w:val="1"/>
  </w:num>
  <w:num w:numId="7">
    <w:abstractNumId w:val="9"/>
  </w:num>
  <w:num w:numId="8">
    <w:abstractNumId w:val="0"/>
  </w:num>
  <w:num w:numId="9">
    <w:abstractNumId w:val="2"/>
  </w:num>
  <w:num w:numId="10">
    <w:abstractNumId w:val="3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36B6"/>
    <w:rsid w:val="00051356"/>
    <w:rsid w:val="00CA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  <w15:docId w15:val="{AE20D600-7D3E-4B64-897D-F2107990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  <w:bidi/>
    </w:pPr>
    <w:rPr>
      <w:rFonts w:ascii="Times New Roman" w:hAnsi="Times New Roman" w:cs="Times New Roman"/>
      <w:b/>
      <w:bCs/>
      <w:sz w:val="28"/>
      <w:szCs w:val="28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Arial" w:hAnsi="Arial"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rFonts w:ascii="Arial" w:hAnsi="Arial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sz w:val="32"/>
      <w:szCs w:val="36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spacing w:before="240" w:after="60"/>
      <w:outlineLvl w:val="5"/>
    </w:pPr>
    <w:rPr>
      <w:b w:val="0"/>
      <w:bCs w:val="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link w:val="Heading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link w:val="Heading3"/>
    <w:uiPriority w:val="9"/>
    <w:semiHidden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Heading4Char">
    <w:name w:val="Heading 4 Char"/>
    <w:link w:val="Heading4"/>
    <w:uiPriority w:val="9"/>
    <w:semiHidden/>
    <w:rPr>
      <w:b/>
      <w:bCs/>
      <w:sz w:val="28"/>
      <w:szCs w:val="28"/>
      <w:lang w:eastAsia="ar-SA"/>
    </w:rPr>
  </w:style>
  <w:style w:type="character" w:customStyle="1" w:styleId="Heading5Char">
    <w:name w:val="Heading 5 Char"/>
    <w:link w:val="Heading5"/>
    <w:uiPriority w:val="9"/>
    <w:semiHidden/>
    <w:rPr>
      <w:b/>
      <w:bCs/>
      <w:i/>
      <w:iCs/>
      <w:sz w:val="26"/>
      <w:szCs w:val="26"/>
      <w:lang w:eastAsia="ar-SA"/>
    </w:rPr>
  </w:style>
  <w:style w:type="character" w:customStyle="1" w:styleId="Heading6Char">
    <w:name w:val="Heading 6 Char"/>
    <w:link w:val="Heading6"/>
    <w:uiPriority w:val="9"/>
    <w:semiHidden/>
    <w:rPr>
      <w:lang w:eastAsia="ar-SA"/>
    </w:rPr>
  </w:style>
  <w:style w:type="character" w:customStyle="1" w:styleId="Heading8Char">
    <w:name w:val="Heading 8 Char"/>
    <w:link w:val="Heading8"/>
    <w:uiPriority w:val="9"/>
    <w:semiHidden/>
    <w:rPr>
      <w:b/>
      <w:bCs/>
      <w:i/>
      <w:iCs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Pr>
      <w:rFonts w:ascii="Times New Roman" w:hAnsi="Times New Roman" w:cs="Times New Roman"/>
      <w:b/>
      <w:bCs/>
      <w:sz w:val="28"/>
      <w:szCs w:val="28"/>
      <w:lang w:eastAsia="ar-SA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Pr>
      <w:rFonts w:ascii="Times New Roman" w:hAnsi="Times New Roman" w:cs="Times New Roman"/>
      <w:b/>
      <w:bCs/>
      <w:sz w:val="28"/>
      <w:szCs w:val="28"/>
      <w:lang w:eastAsia="ar-SA"/>
    </w:rPr>
  </w:style>
  <w:style w:type="character" w:styleId="PageNumber">
    <w:name w:val="page number"/>
    <w:uiPriority w:val="9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rPr>
      <w:b w:val="0"/>
      <w:bCs w:val="0"/>
      <w:sz w:val="20"/>
      <w:szCs w:val="32"/>
    </w:rPr>
  </w:style>
  <w:style w:type="character" w:customStyle="1" w:styleId="BodyText2Char">
    <w:name w:val="Body Text 2 Char"/>
    <w:link w:val="BodyText2"/>
    <w:uiPriority w:val="99"/>
    <w:semiHidden/>
    <w:rPr>
      <w:rFonts w:ascii="Times New Roman" w:hAnsi="Times New Roman" w:cs="Times New Roman"/>
      <w:b/>
      <w:bCs/>
      <w:sz w:val="28"/>
      <w:szCs w:val="28"/>
      <w:lang w:eastAsia="ar-SA"/>
    </w:rPr>
  </w:style>
  <w:style w:type="paragraph" w:styleId="BlockText">
    <w:name w:val="Block Text"/>
    <w:basedOn w:val="Normal"/>
    <w:uiPriority w:val="99"/>
    <w:pPr>
      <w:spacing w:after="120"/>
      <w:ind w:left="2124" w:hanging="1559"/>
    </w:pPr>
    <w:rPr>
      <w:b w:val="0"/>
      <w:bCs w:val="0"/>
      <w:sz w:val="20"/>
      <w:szCs w:val="32"/>
    </w:rPr>
  </w:style>
  <w:style w:type="paragraph" w:styleId="BodyText">
    <w:name w:val="Body Text"/>
    <w:basedOn w:val="Normal"/>
    <w:link w:val="BodyTextChar"/>
    <w:uiPriority w:val="99"/>
    <w:rPr>
      <w:b w:val="0"/>
      <w:bCs w:val="0"/>
      <w:sz w:val="20"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 w:cs="Times New Roman"/>
      <w:b/>
      <w:bCs/>
      <w:sz w:val="28"/>
      <w:szCs w:val="28"/>
      <w:lang w:eastAsia="ar-SA"/>
    </w:rPr>
  </w:style>
  <w:style w:type="character" w:styleId="Hyperlink">
    <w:name w:val="Hyperlink"/>
    <w:uiPriority w:val="99"/>
    <w:rPr>
      <w:rFonts w:cs="Traditional Arabic"/>
      <w:color w:val="0000FF"/>
      <w:u w:val="single"/>
      <w:lang w:bidi="ar-SA"/>
    </w:rPr>
  </w:style>
  <w:style w:type="paragraph" w:styleId="FootnoteText">
    <w:name w:val="footnote text"/>
    <w:basedOn w:val="Normal"/>
    <w:link w:val="FootnoteTextChar"/>
    <w:uiPriority w:val="99"/>
    <w:rPr>
      <w:b w:val="0"/>
      <w:bCs w:val="0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rFonts w:ascii="Times New Roman" w:hAnsi="Times New Roman" w:cs="Times New Roman"/>
      <w:b/>
      <w:bCs/>
      <w:sz w:val="20"/>
      <w:szCs w:val="20"/>
      <w:lang w:eastAsia="ar-SA"/>
    </w:rPr>
  </w:style>
  <w:style w:type="character" w:styleId="FootnoteReference">
    <w:name w:val="footnote reference"/>
    <w:uiPriority w:val="99"/>
    <w:rPr>
      <w:rFonts w:cs="Traditional Arabic"/>
      <w:vertAlign w:val="superscript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batoo\Documents\cherry%20tech\html%20files\eltawhed@islamway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2943</Words>
  <Characters>16776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دروس عشر ذي الحجة</vt:lpstr>
    </vt:vector>
  </TitlesOfParts>
  <Company>***</Company>
  <LinksUpToDate>false</LinksUpToDate>
  <CharactersWithSpaces>19680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دروس عشر ذي الحجة</dc:title>
  <dc:subject/>
  <dc:creator>***</dc:creator>
  <cp:keywords/>
  <dc:description/>
  <cp:lastModifiedBy>IBEID ABDULLAH MOHAMMED</cp:lastModifiedBy>
  <cp:revision>2</cp:revision>
  <dcterms:created xsi:type="dcterms:W3CDTF">2017-12-24T17:20:00Z</dcterms:created>
  <dcterms:modified xsi:type="dcterms:W3CDTF">2017-12-24T17:20:00Z</dcterms:modified>
</cp:coreProperties>
</file>